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133" w:rsidRDefault="00855133" w:rsidP="0085513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2050992</wp:posOffset>
            </wp:positionH>
            <wp:positionV relativeFrom="paragraph">
              <wp:posOffset>-387581</wp:posOffset>
            </wp:positionV>
            <wp:extent cx="1607127" cy="1073728"/>
            <wp:effectExtent l="0" t="0" r="0" b="0"/>
            <wp:wrapNone/>
            <wp:docPr id="12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27" cy="1073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5133" w:rsidRDefault="00855133" w:rsidP="0085513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855133" w:rsidRDefault="00855133" w:rsidP="0085513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855133" w:rsidRDefault="00855133" w:rsidP="0085513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855133" w:rsidRDefault="00855133" w:rsidP="0085513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855133" w:rsidRDefault="00855133" w:rsidP="0085513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855133" w:rsidRPr="006F46AE" w:rsidRDefault="00855133" w:rsidP="00855133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855133" w:rsidRPr="006F46AE" w:rsidRDefault="00855133" w:rsidP="00855133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855133" w:rsidRPr="006F46AE" w:rsidRDefault="00855133" w:rsidP="00855133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855133" w:rsidRPr="006A2116" w:rsidRDefault="00855133" w:rsidP="008551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5133" w:rsidRPr="006A2116" w:rsidRDefault="00855133" w:rsidP="008551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2116">
        <w:rPr>
          <w:rFonts w:ascii="Times New Roman" w:hAnsi="Times New Roman" w:cs="Times New Roman"/>
          <w:sz w:val="24"/>
          <w:szCs w:val="24"/>
        </w:rPr>
        <w:t>ОП.03. ВОЗРАСТНАЯ АНАТОМИЯ, ФИЗИОЛОГИЯ И ГИГИЕНА</w:t>
      </w:r>
    </w:p>
    <w:p w:rsidR="00855133" w:rsidRPr="00812B80" w:rsidRDefault="00F66ECE" w:rsidP="0085513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3</w:t>
      </w:r>
      <w:r w:rsidR="00855133" w:rsidRPr="00812B80">
        <w:rPr>
          <w:rFonts w:ascii="Times New Roman" w:hAnsi="Times New Roman" w:cs="Times New Roman"/>
          <w:sz w:val="28"/>
          <w:szCs w:val="28"/>
        </w:rPr>
        <w:t xml:space="preserve">. </w:t>
      </w:r>
      <w:r w:rsidRPr="00657C9C">
        <w:rPr>
          <w:rFonts w:ascii="Times New Roman" w:hAnsi="Times New Roman" w:cs="Times New Roman"/>
          <w:sz w:val="28"/>
          <w:szCs w:val="28"/>
        </w:rPr>
        <w:t>Основы гигиены детей</w:t>
      </w:r>
    </w:p>
    <w:p w:rsidR="00855133" w:rsidRDefault="00F66ECE" w:rsidP="00855133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УЧЕБНОЕ ЗАНЯТИЕ №7</w:t>
      </w:r>
      <w:r w:rsidR="00855133" w:rsidRPr="00812B80">
        <w:rPr>
          <w:rFonts w:ascii="Times New Roman" w:hAnsi="Times New Roman" w:cs="Times New Roman"/>
          <w:sz w:val="24"/>
          <w:szCs w:val="24"/>
        </w:rPr>
        <w:t>.</w:t>
      </w:r>
    </w:p>
    <w:p w:rsidR="00855133" w:rsidRPr="00812B80" w:rsidRDefault="00F66ECE" w:rsidP="00855133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 №3</w:t>
      </w:r>
      <w:r w:rsidR="00855133">
        <w:rPr>
          <w:rFonts w:ascii="Times New Roman" w:hAnsi="Times New Roman" w:cs="Times New Roman"/>
          <w:sz w:val="24"/>
          <w:szCs w:val="24"/>
        </w:rPr>
        <w:t xml:space="preserve"> </w:t>
      </w:r>
      <w:r w:rsidR="00855133" w:rsidRPr="00812B80">
        <w:rPr>
          <w:rFonts w:ascii="Times New Roman" w:hAnsi="Times New Roman" w:cs="Times New Roman"/>
          <w:sz w:val="24"/>
          <w:szCs w:val="24"/>
        </w:rPr>
        <w:t>«</w:t>
      </w:r>
      <w:r w:rsidRPr="00B22B35">
        <w:rPr>
          <w:rFonts w:ascii="Times New Roman" w:hAnsi="Times New Roman" w:cs="Times New Roman"/>
          <w:sz w:val="24"/>
          <w:szCs w:val="24"/>
        </w:rPr>
        <w:t xml:space="preserve">Составление  меню  </w:t>
      </w:r>
      <w:r>
        <w:rPr>
          <w:rFonts w:ascii="Times New Roman" w:hAnsi="Times New Roman" w:cs="Times New Roman"/>
          <w:sz w:val="24"/>
          <w:szCs w:val="24"/>
        </w:rPr>
        <w:t>и расчет калорийности питания</w:t>
      </w:r>
      <w:r w:rsidR="00855133" w:rsidRPr="001924A7">
        <w:rPr>
          <w:rFonts w:ascii="Times New Roman" w:hAnsi="Times New Roman" w:cs="Times New Roman"/>
          <w:sz w:val="24"/>
          <w:szCs w:val="24"/>
        </w:rPr>
        <w:t>»</w:t>
      </w:r>
    </w:p>
    <w:p w:rsidR="00855133" w:rsidRPr="00F85EFA" w:rsidRDefault="00855133" w:rsidP="00855133">
      <w:pPr>
        <w:pStyle w:val="1"/>
        <w:rPr>
          <w:rFonts w:ascii="Times New Roman" w:hAnsi="Times New Roman"/>
          <w:b/>
          <w:sz w:val="24"/>
          <w:szCs w:val="24"/>
        </w:rPr>
      </w:pPr>
    </w:p>
    <w:p w:rsidR="00855133" w:rsidRDefault="00855133" w:rsidP="00855133">
      <w:pPr>
        <w:pStyle w:val="1"/>
        <w:rPr>
          <w:rFonts w:ascii="Times New Roman" w:hAnsi="Times New Roman"/>
          <w:sz w:val="24"/>
          <w:szCs w:val="24"/>
        </w:rPr>
      </w:pPr>
    </w:p>
    <w:p w:rsidR="00F66ECE" w:rsidRPr="00F66ECE" w:rsidRDefault="00F66ECE" w:rsidP="00F66EC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EC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Цель</w:t>
      </w:r>
      <w:r w:rsidRPr="00F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закрепить теоретические знания по разделу "Гигиенические требования к питанию 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F66EC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школьников" и приобрести практические навыки по составлению суточного дошкольного м</w:t>
      </w:r>
      <w:r w:rsidRPr="00F66EC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66ECE">
        <w:rPr>
          <w:rFonts w:ascii="Times New Roman" w:eastAsia="Times New Roman" w:hAnsi="Times New Roman" w:cs="Times New Roman"/>
          <w:color w:val="000000"/>
          <w:sz w:val="24"/>
          <w:szCs w:val="24"/>
        </w:rPr>
        <w:t>ню.</w:t>
      </w:r>
      <w:r w:rsidRPr="00F66EC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66EC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Задачи:</w:t>
      </w:r>
      <w:r w:rsidRPr="00F66EC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br/>
      </w:r>
      <w:r w:rsidRPr="00F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освоить возрастные нормативы пищевых веществ и продуктов для 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F66EC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 по приведе</w:t>
      </w:r>
      <w:r w:rsidRPr="00F66EC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66ECE">
        <w:rPr>
          <w:rFonts w:ascii="Times New Roman" w:eastAsia="Times New Roman" w:hAnsi="Times New Roman" w:cs="Times New Roman"/>
          <w:color w:val="000000"/>
          <w:sz w:val="24"/>
          <w:szCs w:val="24"/>
        </w:rPr>
        <w:t>ным таблицам и по тексту;</w:t>
      </w:r>
      <w:r w:rsidRPr="00F66EC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определить сбалансированность пищевого рациона по белкам, жирам, углев</w:t>
      </w:r>
      <w:r w:rsidRPr="00F66EC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66ECE">
        <w:rPr>
          <w:rFonts w:ascii="Times New Roman" w:eastAsia="Times New Roman" w:hAnsi="Times New Roman" w:cs="Times New Roman"/>
          <w:color w:val="000000"/>
          <w:sz w:val="24"/>
          <w:szCs w:val="24"/>
        </w:rPr>
        <w:t>дам;</w:t>
      </w:r>
      <w:r w:rsidRPr="00F66EC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определить оптимальность пищевого рациона в соответствии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F66ECE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F66EC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гательным режимом 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F66EC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школьника;</w:t>
      </w:r>
      <w:r w:rsidRPr="00F66EC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определить соответствие меню 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F66EC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школьника основным принципам здорового п</w:t>
      </w:r>
      <w:r w:rsidRPr="00F66EC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66ECE"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тания.</w:t>
      </w:r>
    </w:p>
    <w:p w:rsidR="00F66ECE" w:rsidRPr="00F66ECE" w:rsidRDefault="00F66ECE" w:rsidP="00F66ECE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66E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Задание: </w:t>
      </w:r>
    </w:p>
    <w:p w:rsidR="00F66ECE" w:rsidRPr="00F66ECE" w:rsidRDefault="00F66ECE" w:rsidP="00F66ECE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6ECE">
        <w:rPr>
          <w:rFonts w:ascii="Times New Roman" w:eastAsia="Times New Roman" w:hAnsi="Times New Roman" w:cs="Times New Roman"/>
          <w:bCs/>
          <w:sz w:val="24"/>
          <w:szCs w:val="24"/>
        </w:rPr>
        <w:t>1. Составьте суточный пищево</w:t>
      </w:r>
      <w:r>
        <w:rPr>
          <w:rFonts w:ascii="Times New Roman" w:hAnsi="Times New Roman" w:cs="Times New Roman"/>
          <w:bCs/>
          <w:sz w:val="24"/>
          <w:szCs w:val="24"/>
        </w:rPr>
        <w:t>й рацион для дошкольников</w:t>
      </w:r>
      <w:r w:rsidRPr="00F66EC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66ECE" w:rsidRPr="00F66ECE" w:rsidRDefault="00F66ECE" w:rsidP="00F66ECE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6ECE">
        <w:rPr>
          <w:rFonts w:ascii="Times New Roman" w:eastAsia="Times New Roman" w:hAnsi="Times New Roman" w:cs="Times New Roman"/>
          <w:bCs/>
          <w:sz w:val="24"/>
          <w:szCs w:val="24"/>
        </w:rPr>
        <w:t>2. Результаты расчетов занесите в таблицу.</w:t>
      </w:r>
    </w:p>
    <w:p w:rsidR="00F66ECE" w:rsidRPr="00F66ECE" w:rsidRDefault="00F66ECE" w:rsidP="00F66EC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6ECE">
        <w:rPr>
          <w:rFonts w:ascii="Times New Roman" w:eastAsia="Times New Roman" w:hAnsi="Times New Roman" w:cs="Times New Roman"/>
          <w:sz w:val="24"/>
          <w:szCs w:val="24"/>
        </w:rPr>
        <w:t>Таблица. Состав суточного пищевого рациона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5"/>
        <w:gridCol w:w="2383"/>
        <w:gridCol w:w="2343"/>
        <w:gridCol w:w="2470"/>
      </w:tblGrid>
      <w:tr w:rsidR="00F66ECE" w:rsidRPr="00F66ECE" w:rsidTr="00393425">
        <w:tc>
          <w:tcPr>
            <w:tcW w:w="2605" w:type="dxa"/>
            <w:shd w:val="clear" w:color="auto" w:fill="auto"/>
          </w:tcPr>
          <w:p w:rsidR="00F66ECE" w:rsidRPr="00F66ECE" w:rsidRDefault="00F66ECE" w:rsidP="00393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ECE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питания</w:t>
            </w:r>
          </w:p>
        </w:tc>
        <w:tc>
          <w:tcPr>
            <w:tcW w:w="2605" w:type="dxa"/>
            <w:shd w:val="clear" w:color="auto" w:fill="auto"/>
          </w:tcPr>
          <w:p w:rsidR="00F66ECE" w:rsidRPr="00F66ECE" w:rsidRDefault="00F66ECE" w:rsidP="00393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EC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блюда</w:t>
            </w:r>
          </w:p>
        </w:tc>
        <w:tc>
          <w:tcPr>
            <w:tcW w:w="2605" w:type="dxa"/>
            <w:shd w:val="clear" w:color="auto" w:fill="auto"/>
          </w:tcPr>
          <w:p w:rsidR="00F66ECE" w:rsidRPr="00F66ECE" w:rsidRDefault="00F66ECE" w:rsidP="00393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EC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Масса, г.</w:t>
            </w:r>
          </w:p>
        </w:tc>
        <w:tc>
          <w:tcPr>
            <w:tcW w:w="2606" w:type="dxa"/>
            <w:shd w:val="clear" w:color="auto" w:fill="auto"/>
          </w:tcPr>
          <w:p w:rsidR="00F66ECE" w:rsidRPr="00F66ECE" w:rsidRDefault="00F66ECE" w:rsidP="00393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E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Калорийность, </w:t>
            </w:r>
          </w:p>
          <w:p w:rsidR="00F66ECE" w:rsidRPr="00F66ECE" w:rsidRDefault="00F66ECE" w:rsidP="00393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ECE">
              <w:rPr>
                <w:rFonts w:ascii="Times New Roman" w:eastAsia="Times New Roman" w:hAnsi="Times New Roman" w:cs="Times New Roman"/>
                <w:sz w:val="24"/>
                <w:szCs w:val="24"/>
              </w:rPr>
              <w:t>Ккал.</w:t>
            </w:r>
          </w:p>
        </w:tc>
      </w:tr>
      <w:tr w:rsidR="00F66ECE" w:rsidRPr="00F66ECE" w:rsidTr="00393425">
        <w:tc>
          <w:tcPr>
            <w:tcW w:w="2605" w:type="dxa"/>
            <w:shd w:val="clear" w:color="auto" w:fill="auto"/>
          </w:tcPr>
          <w:p w:rsidR="00F66ECE" w:rsidRPr="00F66ECE" w:rsidRDefault="00F66ECE" w:rsidP="00F66E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66ECE">
              <w:rPr>
                <w:rFonts w:ascii="Times New Roman" w:eastAsia="Times New Roman" w:hAnsi="Times New Roman" w:cs="Times New Roman"/>
                <w:sz w:val="24"/>
                <w:szCs w:val="24"/>
              </w:rPr>
              <w:t>автрак</w:t>
            </w:r>
          </w:p>
        </w:tc>
        <w:tc>
          <w:tcPr>
            <w:tcW w:w="2605" w:type="dxa"/>
            <w:shd w:val="clear" w:color="auto" w:fill="auto"/>
          </w:tcPr>
          <w:p w:rsidR="00F66ECE" w:rsidRPr="00F66ECE" w:rsidRDefault="00F66ECE" w:rsidP="00393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shd w:val="clear" w:color="auto" w:fill="auto"/>
          </w:tcPr>
          <w:p w:rsidR="00F66ECE" w:rsidRPr="00F66ECE" w:rsidRDefault="00F66ECE" w:rsidP="00393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F66ECE" w:rsidRPr="00F66ECE" w:rsidRDefault="00F66ECE" w:rsidP="00393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ECE" w:rsidRPr="00F66ECE" w:rsidTr="00393425">
        <w:tc>
          <w:tcPr>
            <w:tcW w:w="2605" w:type="dxa"/>
            <w:shd w:val="clear" w:color="auto" w:fill="auto"/>
          </w:tcPr>
          <w:p w:rsidR="00F66ECE" w:rsidRPr="00F66ECE" w:rsidRDefault="00F66ECE" w:rsidP="00F66E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ECE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605" w:type="dxa"/>
            <w:shd w:val="clear" w:color="auto" w:fill="auto"/>
          </w:tcPr>
          <w:p w:rsidR="00F66ECE" w:rsidRPr="00F66ECE" w:rsidRDefault="00F66ECE" w:rsidP="00393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shd w:val="clear" w:color="auto" w:fill="auto"/>
          </w:tcPr>
          <w:p w:rsidR="00F66ECE" w:rsidRPr="00F66ECE" w:rsidRDefault="00F66ECE" w:rsidP="00393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F66ECE" w:rsidRPr="00F66ECE" w:rsidRDefault="00F66ECE" w:rsidP="00393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ECE" w:rsidRPr="00F66ECE" w:rsidTr="00393425">
        <w:tc>
          <w:tcPr>
            <w:tcW w:w="2605" w:type="dxa"/>
            <w:shd w:val="clear" w:color="auto" w:fill="auto"/>
          </w:tcPr>
          <w:p w:rsidR="00F66ECE" w:rsidRPr="00F66ECE" w:rsidRDefault="00F66ECE" w:rsidP="00F66E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2605" w:type="dxa"/>
            <w:shd w:val="clear" w:color="auto" w:fill="auto"/>
          </w:tcPr>
          <w:p w:rsidR="00F66ECE" w:rsidRPr="00F66ECE" w:rsidRDefault="00F66ECE" w:rsidP="00393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shd w:val="clear" w:color="auto" w:fill="auto"/>
          </w:tcPr>
          <w:p w:rsidR="00F66ECE" w:rsidRPr="00F66ECE" w:rsidRDefault="00F66ECE" w:rsidP="00393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F66ECE" w:rsidRPr="00F66ECE" w:rsidRDefault="00F66ECE" w:rsidP="00393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ECE" w:rsidRPr="00F66ECE" w:rsidTr="00F66ECE">
        <w:trPr>
          <w:trHeight w:val="661"/>
        </w:trPr>
        <w:tc>
          <w:tcPr>
            <w:tcW w:w="2605" w:type="dxa"/>
            <w:shd w:val="clear" w:color="auto" w:fill="auto"/>
          </w:tcPr>
          <w:p w:rsidR="00F66ECE" w:rsidRPr="00F66ECE" w:rsidRDefault="00F66ECE" w:rsidP="00393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ECE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2605" w:type="dxa"/>
            <w:shd w:val="clear" w:color="auto" w:fill="auto"/>
          </w:tcPr>
          <w:p w:rsidR="00F66ECE" w:rsidRPr="00F66ECE" w:rsidRDefault="00F66ECE" w:rsidP="00F66E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shd w:val="clear" w:color="auto" w:fill="auto"/>
          </w:tcPr>
          <w:p w:rsidR="00F66ECE" w:rsidRPr="00F66ECE" w:rsidRDefault="00F66ECE" w:rsidP="00393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F66ECE" w:rsidRPr="00F66ECE" w:rsidRDefault="00F66ECE" w:rsidP="00393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ECE" w:rsidRPr="00F66ECE" w:rsidTr="00393425">
        <w:tc>
          <w:tcPr>
            <w:tcW w:w="2605" w:type="dxa"/>
            <w:shd w:val="clear" w:color="auto" w:fill="auto"/>
          </w:tcPr>
          <w:p w:rsidR="00F66ECE" w:rsidRPr="00F66ECE" w:rsidRDefault="00F66ECE" w:rsidP="00393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E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05" w:type="dxa"/>
            <w:shd w:val="clear" w:color="auto" w:fill="auto"/>
          </w:tcPr>
          <w:p w:rsidR="00F66ECE" w:rsidRPr="00F66ECE" w:rsidRDefault="00F66ECE" w:rsidP="00393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6ECE" w:rsidRPr="00F66ECE" w:rsidRDefault="00F66ECE" w:rsidP="00393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shd w:val="clear" w:color="auto" w:fill="auto"/>
          </w:tcPr>
          <w:p w:rsidR="00F66ECE" w:rsidRPr="00F66ECE" w:rsidRDefault="00F66ECE" w:rsidP="00393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</w:tcPr>
          <w:p w:rsidR="00F66ECE" w:rsidRPr="00F66ECE" w:rsidRDefault="00F66ECE" w:rsidP="00393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46079" w:rsidRDefault="00246079" w:rsidP="00246079">
      <w:pPr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806">
        <w:rPr>
          <w:rFonts w:ascii="Times New Roman" w:hAnsi="Times New Roman" w:cs="Times New Roman"/>
          <w:b/>
          <w:sz w:val="24"/>
          <w:szCs w:val="24"/>
        </w:rPr>
        <w:lastRenderedPageBreak/>
        <w:t>ОСНОВЫ РАЦИ</w:t>
      </w:r>
      <w:r w:rsidRPr="00976806">
        <w:rPr>
          <w:rFonts w:ascii="Times New Roman" w:hAnsi="Times New Roman" w:cs="Times New Roman"/>
          <w:b/>
          <w:sz w:val="24"/>
          <w:szCs w:val="24"/>
        </w:rPr>
        <w:t>О</w:t>
      </w:r>
      <w:r w:rsidRPr="00976806">
        <w:rPr>
          <w:rFonts w:ascii="Times New Roman" w:hAnsi="Times New Roman" w:cs="Times New Roman"/>
          <w:b/>
          <w:sz w:val="24"/>
          <w:szCs w:val="24"/>
        </w:rPr>
        <w:t>НАЛЬНОГО ПИТАНИЯ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806">
        <w:rPr>
          <w:rFonts w:ascii="Times New Roman" w:hAnsi="Times New Roman" w:cs="Times New Roman"/>
          <w:b/>
          <w:sz w:val="24"/>
          <w:szCs w:val="24"/>
        </w:rPr>
        <w:t>ПОНЯТИЕ О РАЦИОНАЛЬНОМ ПИТАНИИ, ЕГО ОСОБЕННОСТЯХ У ДЕТЕЙ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sz w:val="24"/>
          <w:szCs w:val="24"/>
        </w:rPr>
        <w:t>Одним из важнейших факторов, опр</w:t>
      </w:r>
      <w:r w:rsidRPr="00976806">
        <w:rPr>
          <w:rFonts w:ascii="Times New Roman" w:hAnsi="Times New Roman" w:cs="Times New Roman"/>
          <w:sz w:val="24"/>
          <w:szCs w:val="24"/>
        </w:rPr>
        <w:t>е</w:t>
      </w:r>
      <w:r w:rsidRPr="00976806">
        <w:rPr>
          <w:rFonts w:ascii="Times New Roman" w:hAnsi="Times New Roman" w:cs="Times New Roman"/>
          <w:sz w:val="24"/>
          <w:szCs w:val="24"/>
        </w:rPr>
        <w:t>деляющих здоровье детей, является полноценное в количественном и качестве</w:t>
      </w:r>
      <w:r w:rsidRPr="00976806">
        <w:rPr>
          <w:rFonts w:ascii="Times New Roman" w:hAnsi="Times New Roman" w:cs="Times New Roman"/>
          <w:sz w:val="24"/>
          <w:szCs w:val="24"/>
        </w:rPr>
        <w:t>н</w:t>
      </w:r>
      <w:r w:rsidRPr="00976806">
        <w:rPr>
          <w:rFonts w:ascii="Times New Roman" w:hAnsi="Times New Roman" w:cs="Times New Roman"/>
          <w:sz w:val="24"/>
          <w:szCs w:val="24"/>
        </w:rPr>
        <w:t>ном отношении питание.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sz w:val="24"/>
          <w:szCs w:val="24"/>
        </w:rPr>
        <w:t>Продукты питания в организме ребенка выполняют как строительную (пл</w:t>
      </w:r>
      <w:r w:rsidRPr="00976806">
        <w:rPr>
          <w:rFonts w:ascii="Times New Roman" w:hAnsi="Times New Roman" w:cs="Times New Roman"/>
          <w:sz w:val="24"/>
          <w:szCs w:val="24"/>
        </w:rPr>
        <w:t>а</w:t>
      </w:r>
      <w:r w:rsidRPr="00976806">
        <w:rPr>
          <w:rFonts w:ascii="Times New Roman" w:hAnsi="Times New Roman" w:cs="Times New Roman"/>
          <w:sz w:val="24"/>
          <w:szCs w:val="24"/>
        </w:rPr>
        <w:t>стическую), так и энергетическую функцию. В процессе переваривания сложные составные части пищи расщепляются и через стенки кишечника всасываются в кровь, кровь доставляет питание всем клеткам организма. В результате сложных изменений, происх</w:t>
      </w:r>
      <w:r w:rsidRPr="00976806">
        <w:rPr>
          <w:rFonts w:ascii="Times New Roman" w:hAnsi="Times New Roman" w:cs="Times New Roman"/>
          <w:sz w:val="24"/>
          <w:szCs w:val="24"/>
        </w:rPr>
        <w:t>о</w:t>
      </w:r>
      <w:r w:rsidRPr="00976806">
        <w:rPr>
          <w:rFonts w:ascii="Times New Roman" w:hAnsi="Times New Roman" w:cs="Times New Roman"/>
          <w:sz w:val="24"/>
          <w:szCs w:val="24"/>
        </w:rPr>
        <w:t>дящих в клетках, пищевые вещества превращаются в составные части самой клетки. Этот процесс назыв</w:t>
      </w:r>
      <w:r w:rsidRPr="00976806">
        <w:rPr>
          <w:rFonts w:ascii="Times New Roman" w:hAnsi="Times New Roman" w:cs="Times New Roman"/>
          <w:sz w:val="24"/>
          <w:szCs w:val="24"/>
        </w:rPr>
        <w:t>а</w:t>
      </w:r>
      <w:r w:rsidRPr="00976806">
        <w:rPr>
          <w:rFonts w:ascii="Times New Roman" w:hAnsi="Times New Roman" w:cs="Times New Roman"/>
          <w:sz w:val="24"/>
          <w:szCs w:val="24"/>
        </w:rPr>
        <w:t xml:space="preserve">ется </w:t>
      </w:r>
      <w:r w:rsidRPr="00976806">
        <w:rPr>
          <w:rFonts w:ascii="Times New Roman" w:hAnsi="Times New Roman" w:cs="Times New Roman"/>
          <w:i/>
          <w:sz w:val="24"/>
          <w:szCs w:val="24"/>
        </w:rPr>
        <w:t>ассимиляцией</w:t>
      </w:r>
      <w:r w:rsidRPr="00976806">
        <w:rPr>
          <w:rFonts w:ascii="Times New Roman" w:hAnsi="Times New Roman" w:cs="Times New Roman"/>
          <w:sz w:val="24"/>
          <w:szCs w:val="24"/>
        </w:rPr>
        <w:t>. В процессе ассимиляции клетки обогащаются не только строительным материалом, но и заключа</w:t>
      </w:r>
      <w:r w:rsidRPr="00976806">
        <w:rPr>
          <w:rFonts w:ascii="Times New Roman" w:hAnsi="Times New Roman" w:cs="Times New Roman"/>
          <w:sz w:val="24"/>
          <w:szCs w:val="24"/>
        </w:rPr>
        <w:t>ю</w:t>
      </w:r>
      <w:r w:rsidRPr="00976806">
        <w:rPr>
          <w:rFonts w:ascii="Times New Roman" w:hAnsi="Times New Roman" w:cs="Times New Roman"/>
          <w:sz w:val="24"/>
          <w:szCs w:val="24"/>
        </w:rPr>
        <w:t>щейся в нем энергией.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sz w:val="24"/>
          <w:szCs w:val="24"/>
        </w:rPr>
        <w:t xml:space="preserve">Наряду с процессом ассимиляции в организме непрерывно идет и процесс распада — </w:t>
      </w:r>
      <w:r w:rsidRPr="00976806">
        <w:rPr>
          <w:rFonts w:ascii="Times New Roman" w:hAnsi="Times New Roman" w:cs="Times New Roman"/>
          <w:i/>
          <w:sz w:val="24"/>
          <w:szCs w:val="24"/>
        </w:rPr>
        <w:t>диссимиляция</w:t>
      </w:r>
      <w:r w:rsidRPr="00976806">
        <w:rPr>
          <w:rFonts w:ascii="Times New Roman" w:hAnsi="Times New Roman" w:cs="Times New Roman"/>
          <w:sz w:val="24"/>
          <w:szCs w:val="24"/>
        </w:rPr>
        <w:t xml:space="preserve"> органических веществ, в результате которого освобождается скрытая (химическая) энергия, при необходимости превращающаяся в другие виды энергии: механ</w:t>
      </w:r>
      <w:r w:rsidRPr="00976806">
        <w:rPr>
          <w:rFonts w:ascii="Times New Roman" w:hAnsi="Times New Roman" w:cs="Times New Roman"/>
          <w:sz w:val="24"/>
          <w:szCs w:val="24"/>
        </w:rPr>
        <w:t>и</w:t>
      </w:r>
      <w:r w:rsidRPr="00976806">
        <w:rPr>
          <w:rFonts w:ascii="Times New Roman" w:hAnsi="Times New Roman" w:cs="Times New Roman"/>
          <w:sz w:val="24"/>
          <w:szCs w:val="24"/>
        </w:rPr>
        <w:t>ческую и тепловую.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sz w:val="24"/>
          <w:szCs w:val="24"/>
        </w:rPr>
        <w:t>Каждая отдельная реакция возможна только в присутствии специального у</w:t>
      </w:r>
      <w:r w:rsidRPr="00976806">
        <w:rPr>
          <w:rFonts w:ascii="Times New Roman" w:hAnsi="Times New Roman" w:cs="Times New Roman"/>
          <w:sz w:val="24"/>
          <w:szCs w:val="24"/>
        </w:rPr>
        <w:t>с</w:t>
      </w:r>
      <w:r w:rsidRPr="00976806">
        <w:rPr>
          <w:rFonts w:ascii="Times New Roman" w:hAnsi="Times New Roman" w:cs="Times New Roman"/>
          <w:sz w:val="24"/>
          <w:szCs w:val="24"/>
        </w:rPr>
        <w:t xml:space="preserve">корителя — катализатора, называемого ферментом, или </w:t>
      </w:r>
      <w:r w:rsidRPr="00976806">
        <w:rPr>
          <w:rFonts w:ascii="Times New Roman" w:hAnsi="Times New Roman" w:cs="Times New Roman"/>
          <w:i/>
          <w:sz w:val="24"/>
          <w:szCs w:val="24"/>
        </w:rPr>
        <w:t>энзимом</w:t>
      </w:r>
      <w:r w:rsidRPr="00976806">
        <w:rPr>
          <w:rFonts w:ascii="Times New Roman" w:hAnsi="Times New Roman" w:cs="Times New Roman"/>
          <w:sz w:val="24"/>
          <w:szCs w:val="24"/>
        </w:rPr>
        <w:t>. В состав фе</w:t>
      </w:r>
      <w:r w:rsidRPr="00976806">
        <w:rPr>
          <w:rFonts w:ascii="Times New Roman" w:hAnsi="Times New Roman" w:cs="Times New Roman"/>
          <w:sz w:val="24"/>
          <w:szCs w:val="24"/>
        </w:rPr>
        <w:t>р</w:t>
      </w:r>
      <w:r w:rsidRPr="00976806">
        <w:rPr>
          <w:rFonts w:ascii="Times New Roman" w:hAnsi="Times New Roman" w:cs="Times New Roman"/>
          <w:sz w:val="24"/>
          <w:szCs w:val="24"/>
        </w:rPr>
        <w:t xml:space="preserve">ментов входят более простые компоненты — </w:t>
      </w:r>
      <w:r w:rsidRPr="00976806">
        <w:rPr>
          <w:rFonts w:ascii="Times New Roman" w:hAnsi="Times New Roman" w:cs="Times New Roman"/>
          <w:i/>
          <w:sz w:val="24"/>
          <w:szCs w:val="24"/>
        </w:rPr>
        <w:t>коферменты</w:t>
      </w:r>
      <w:r w:rsidRPr="00976806">
        <w:rPr>
          <w:rFonts w:ascii="Times New Roman" w:hAnsi="Times New Roman" w:cs="Times New Roman"/>
          <w:sz w:val="24"/>
          <w:szCs w:val="24"/>
        </w:rPr>
        <w:t>, многие из которых содержат витамины и минеральные в</w:t>
      </w:r>
      <w:r w:rsidRPr="00976806">
        <w:rPr>
          <w:rFonts w:ascii="Times New Roman" w:hAnsi="Times New Roman" w:cs="Times New Roman"/>
          <w:sz w:val="24"/>
          <w:szCs w:val="24"/>
        </w:rPr>
        <w:t>е</w:t>
      </w:r>
      <w:r w:rsidRPr="00976806">
        <w:rPr>
          <w:rFonts w:ascii="Times New Roman" w:hAnsi="Times New Roman" w:cs="Times New Roman"/>
          <w:sz w:val="24"/>
          <w:szCs w:val="24"/>
        </w:rPr>
        <w:t>щества.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b/>
          <w:sz w:val="24"/>
          <w:szCs w:val="24"/>
        </w:rPr>
        <w:t>Основной обмен</w:t>
      </w:r>
      <w:r w:rsidRPr="00976806">
        <w:rPr>
          <w:rFonts w:ascii="Times New Roman" w:hAnsi="Times New Roman" w:cs="Times New Roman"/>
          <w:sz w:val="24"/>
          <w:szCs w:val="24"/>
        </w:rPr>
        <w:t>. Все процессы, протекающие в организме, требуют определенных затрат энергии, образование которой обеспечивается введением п</w:t>
      </w:r>
      <w:r w:rsidRPr="00976806">
        <w:rPr>
          <w:rFonts w:ascii="Times New Roman" w:hAnsi="Times New Roman" w:cs="Times New Roman"/>
          <w:sz w:val="24"/>
          <w:szCs w:val="24"/>
        </w:rPr>
        <w:t>и</w:t>
      </w:r>
      <w:r w:rsidRPr="00976806">
        <w:rPr>
          <w:rFonts w:ascii="Times New Roman" w:hAnsi="Times New Roman" w:cs="Times New Roman"/>
          <w:sz w:val="24"/>
          <w:szCs w:val="24"/>
        </w:rPr>
        <w:t>щевых продуктов. Расход энергии в количественном отношении и поступление ее в орг</w:t>
      </w:r>
      <w:r w:rsidRPr="00976806">
        <w:rPr>
          <w:rFonts w:ascii="Times New Roman" w:hAnsi="Times New Roman" w:cs="Times New Roman"/>
          <w:sz w:val="24"/>
          <w:szCs w:val="24"/>
        </w:rPr>
        <w:t>а</w:t>
      </w:r>
      <w:r w:rsidRPr="00976806">
        <w:rPr>
          <w:rFonts w:ascii="Times New Roman" w:hAnsi="Times New Roman" w:cs="Times New Roman"/>
          <w:sz w:val="24"/>
          <w:szCs w:val="24"/>
        </w:rPr>
        <w:t>низм выражают в тепловых единицах — калориях. Большая калория равна количеству тепла, необходимого для повыш</w:t>
      </w:r>
      <w:r w:rsidRPr="00976806">
        <w:rPr>
          <w:rFonts w:ascii="Times New Roman" w:hAnsi="Times New Roman" w:cs="Times New Roman"/>
          <w:sz w:val="24"/>
          <w:szCs w:val="24"/>
        </w:rPr>
        <w:t>е</w:t>
      </w:r>
      <w:r w:rsidRPr="00976806">
        <w:rPr>
          <w:rFonts w:ascii="Times New Roman" w:hAnsi="Times New Roman" w:cs="Times New Roman"/>
          <w:sz w:val="24"/>
          <w:szCs w:val="24"/>
        </w:rPr>
        <w:t xml:space="preserve">ния температуры </w:t>
      </w:r>
      <w:smartTag w:uri="urn:schemas-microsoft-com:office:smarttags" w:element="metricconverter">
        <w:smartTagPr>
          <w:attr w:name="ProductID" w:val="1 л"/>
        </w:smartTagPr>
        <w:r w:rsidRPr="00976806">
          <w:rPr>
            <w:rFonts w:ascii="Times New Roman" w:hAnsi="Times New Roman" w:cs="Times New Roman"/>
            <w:sz w:val="24"/>
            <w:szCs w:val="24"/>
          </w:rPr>
          <w:t>1 л</w:t>
        </w:r>
      </w:smartTag>
      <w:r w:rsidRPr="00976806">
        <w:rPr>
          <w:rFonts w:ascii="Times New Roman" w:hAnsi="Times New Roman" w:cs="Times New Roman"/>
          <w:sz w:val="24"/>
          <w:szCs w:val="24"/>
        </w:rPr>
        <w:t xml:space="preserve"> воды на 1 º</w:t>
      </w:r>
      <w:r w:rsidRPr="0097680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76806">
        <w:rPr>
          <w:rFonts w:ascii="Times New Roman" w:hAnsi="Times New Roman" w:cs="Times New Roman"/>
          <w:sz w:val="24"/>
          <w:szCs w:val="24"/>
        </w:rPr>
        <w:t>.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sz w:val="24"/>
          <w:szCs w:val="24"/>
        </w:rPr>
        <w:t>В настоящее время все чаще энергет</w:t>
      </w:r>
      <w:r w:rsidRPr="00976806">
        <w:rPr>
          <w:rFonts w:ascii="Times New Roman" w:hAnsi="Times New Roman" w:cs="Times New Roman"/>
          <w:sz w:val="24"/>
          <w:szCs w:val="24"/>
        </w:rPr>
        <w:t>и</w:t>
      </w:r>
      <w:r w:rsidRPr="00976806">
        <w:rPr>
          <w:rFonts w:ascii="Times New Roman" w:hAnsi="Times New Roman" w:cs="Times New Roman"/>
          <w:sz w:val="24"/>
          <w:szCs w:val="24"/>
        </w:rPr>
        <w:t>ческая ценность пищи определяется не в калориях, а, согласно Международной системе исчисления (СИ), в дж</w:t>
      </w:r>
      <w:r w:rsidRPr="00976806">
        <w:rPr>
          <w:rFonts w:ascii="Times New Roman" w:hAnsi="Times New Roman" w:cs="Times New Roman"/>
          <w:sz w:val="24"/>
          <w:szCs w:val="24"/>
        </w:rPr>
        <w:t>о</w:t>
      </w:r>
      <w:r w:rsidRPr="00976806">
        <w:rPr>
          <w:rFonts w:ascii="Times New Roman" w:hAnsi="Times New Roman" w:cs="Times New Roman"/>
          <w:sz w:val="24"/>
          <w:szCs w:val="24"/>
        </w:rPr>
        <w:t>улях — Дж. По этой системе одна калория равна 4,1868 Дж. В тексте учебника приводятся два исчисления энергетической ценности пищи — в килоджоулях и килокалориях. В сре</w:t>
      </w:r>
      <w:r w:rsidRPr="00976806">
        <w:rPr>
          <w:rFonts w:ascii="Times New Roman" w:hAnsi="Times New Roman" w:cs="Times New Roman"/>
          <w:sz w:val="24"/>
          <w:szCs w:val="24"/>
        </w:rPr>
        <w:t>д</w:t>
      </w:r>
      <w:r w:rsidRPr="00976806">
        <w:rPr>
          <w:rFonts w:ascii="Times New Roman" w:hAnsi="Times New Roman" w:cs="Times New Roman"/>
          <w:sz w:val="24"/>
          <w:szCs w:val="24"/>
        </w:rPr>
        <w:t xml:space="preserve">нем сгорание в организме </w:t>
      </w:r>
      <w:smartTag w:uri="urn:schemas-microsoft-com:office:smarttags" w:element="metricconverter">
        <w:smartTagPr>
          <w:attr w:name="ProductID" w:val="1 г"/>
        </w:smartTagPr>
        <w:r w:rsidRPr="00976806">
          <w:rPr>
            <w:rFonts w:ascii="Times New Roman" w:hAnsi="Times New Roman" w:cs="Times New Roman"/>
            <w:sz w:val="24"/>
            <w:szCs w:val="24"/>
          </w:rPr>
          <w:t>1 г</w:t>
        </w:r>
      </w:smartTag>
      <w:r w:rsidRPr="00976806">
        <w:rPr>
          <w:rFonts w:ascii="Times New Roman" w:hAnsi="Times New Roman" w:cs="Times New Roman"/>
          <w:sz w:val="24"/>
          <w:szCs w:val="24"/>
        </w:rPr>
        <w:t xml:space="preserve"> белка дает энергии 16,75 кДж (4 ккал), </w:t>
      </w:r>
      <w:smartTag w:uri="urn:schemas-microsoft-com:office:smarttags" w:element="metricconverter">
        <w:smartTagPr>
          <w:attr w:name="ProductID" w:val="1 г"/>
        </w:smartTagPr>
        <w:r w:rsidRPr="00976806">
          <w:rPr>
            <w:rFonts w:ascii="Times New Roman" w:hAnsi="Times New Roman" w:cs="Times New Roman"/>
            <w:sz w:val="24"/>
            <w:szCs w:val="24"/>
          </w:rPr>
          <w:t>1 г</w:t>
        </w:r>
      </w:smartTag>
      <w:r w:rsidRPr="00976806">
        <w:rPr>
          <w:rFonts w:ascii="Times New Roman" w:hAnsi="Times New Roman" w:cs="Times New Roman"/>
          <w:sz w:val="24"/>
          <w:szCs w:val="24"/>
        </w:rPr>
        <w:t xml:space="preserve"> жира — 37,68 кДж (9 ккал) и </w:t>
      </w:r>
      <w:smartTag w:uri="urn:schemas-microsoft-com:office:smarttags" w:element="metricconverter">
        <w:smartTagPr>
          <w:attr w:name="ProductID" w:val="1 г"/>
        </w:smartTagPr>
        <w:r w:rsidRPr="00976806">
          <w:rPr>
            <w:rFonts w:ascii="Times New Roman" w:hAnsi="Times New Roman" w:cs="Times New Roman"/>
            <w:sz w:val="24"/>
            <w:szCs w:val="24"/>
          </w:rPr>
          <w:t>1 г</w:t>
        </w:r>
      </w:smartTag>
      <w:r w:rsidRPr="00976806">
        <w:rPr>
          <w:rFonts w:ascii="Times New Roman" w:hAnsi="Times New Roman" w:cs="Times New Roman"/>
          <w:sz w:val="24"/>
          <w:szCs w:val="24"/>
        </w:rPr>
        <w:t xml:space="preserve"> углеводов — 15,7 кДж (3,75 ккал).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sz w:val="24"/>
          <w:szCs w:val="24"/>
        </w:rPr>
        <w:t>Минимальное количество энергии, необходимое для обеспечения потребности организма, находящегося в состоянии полного мышечного и нервного п</w:t>
      </w:r>
      <w:r w:rsidRPr="00976806">
        <w:rPr>
          <w:rFonts w:ascii="Times New Roman" w:hAnsi="Times New Roman" w:cs="Times New Roman"/>
          <w:sz w:val="24"/>
          <w:szCs w:val="24"/>
        </w:rPr>
        <w:t>о</w:t>
      </w:r>
      <w:r w:rsidRPr="00976806">
        <w:rPr>
          <w:rFonts w:ascii="Times New Roman" w:hAnsi="Times New Roman" w:cs="Times New Roman"/>
          <w:sz w:val="24"/>
          <w:szCs w:val="24"/>
        </w:rPr>
        <w:t>коя, является энергией основного обмена. Основной обмен на единицу массы тела у детей значительно повышен, так как и процессе роста и формирования новых клеток и тканей энергии затрач</w:t>
      </w:r>
      <w:r w:rsidRPr="00976806">
        <w:rPr>
          <w:rFonts w:ascii="Times New Roman" w:hAnsi="Times New Roman" w:cs="Times New Roman"/>
          <w:sz w:val="24"/>
          <w:szCs w:val="24"/>
        </w:rPr>
        <w:t>и</w:t>
      </w:r>
      <w:r w:rsidRPr="00976806">
        <w:rPr>
          <w:rFonts w:ascii="Times New Roman" w:hAnsi="Times New Roman" w:cs="Times New Roman"/>
          <w:sz w:val="24"/>
          <w:szCs w:val="24"/>
        </w:rPr>
        <w:t>вается тем больше, чем моложе ребенок. При физической и умственной работе обмен увеличив</w:t>
      </w:r>
      <w:r w:rsidRPr="00976806">
        <w:rPr>
          <w:rFonts w:ascii="Times New Roman" w:hAnsi="Times New Roman" w:cs="Times New Roman"/>
          <w:sz w:val="24"/>
          <w:szCs w:val="24"/>
        </w:rPr>
        <w:t>а</w:t>
      </w:r>
      <w:r w:rsidRPr="00976806">
        <w:rPr>
          <w:rFonts w:ascii="Times New Roman" w:hAnsi="Times New Roman" w:cs="Times New Roman"/>
          <w:sz w:val="24"/>
          <w:szCs w:val="24"/>
        </w:rPr>
        <w:t>ется, при этом общее количество пищевых веществ, требующихся для его поддерж</w:t>
      </w:r>
      <w:r w:rsidRPr="00976806">
        <w:rPr>
          <w:rFonts w:ascii="Times New Roman" w:hAnsi="Times New Roman" w:cs="Times New Roman"/>
          <w:sz w:val="24"/>
          <w:szCs w:val="24"/>
        </w:rPr>
        <w:t>а</w:t>
      </w:r>
      <w:r w:rsidRPr="00976806">
        <w:rPr>
          <w:rFonts w:ascii="Times New Roman" w:hAnsi="Times New Roman" w:cs="Times New Roman"/>
          <w:sz w:val="24"/>
          <w:szCs w:val="24"/>
        </w:rPr>
        <w:t>ния, возрастает.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sz w:val="24"/>
          <w:szCs w:val="24"/>
        </w:rPr>
        <w:t>Для нормального развития организма в пищу детей должны входить в достаточном к</w:t>
      </w:r>
      <w:r w:rsidRPr="00976806">
        <w:rPr>
          <w:rFonts w:ascii="Times New Roman" w:hAnsi="Times New Roman" w:cs="Times New Roman"/>
          <w:sz w:val="24"/>
          <w:szCs w:val="24"/>
        </w:rPr>
        <w:t>о</w:t>
      </w:r>
      <w:r w:rsidRPr="00976806">
        <w:rPr>
          <w:rFonts w:ascii="Times New Roman" w:hAnsi="Times New Roman" w:cs="Times New Roman"/>
          <w:sz w:val="24"/>
          <w:szCs w:val="24"/>
        </w:rPr>
        <w:t>личестве витамины. Они не только предохраняют организм от болезней, связанных с их дефицитом (ци</w:t>
      </w:r>
      <w:r w:rsidRPr="00976806">
        <w:rPr>
          <w:rFonts w:ascii="Times New Roman" w:hAnsi="Times New Roman" w:cs="Times New Roman"/>
          <w:sz w:val="24"/>
          <w:szCs w:val="24"/>
        </w:rPr>
        <w:t>н</w:t>
      </w:r>
      <w:r w:rsidRPr="00976806">
        <w:rPr>
          <w:rFonts w:ascii="Times New Roman" w:hAnsi="Times New Roman" w:cs="Times New Roman"/>
          <w:sz w:val="24"/>
          <w:szCs w:val="24"/>
        </w:rPr>
        <w:t xml:space="preserve">га, пеллагра, рахит и др.), но являются составными элементами тканей. </w:t>
      </w:r>
      <w:r w:rsidRPr="00976806">
        <w:rPr>
          <w:rFonts w:ascii="Times New Roman" w:hAnsi="Times New Roman" w:cs="Times New Roman"/>
          <w:sz w:val="24"/>
          <w:szCs w:val="24"/>
        </w:rPr>
        <w:lastRenderedPageBreak/>
        <w:t>Без витаминов, продуктов их биотрансформации, коферментных форм задерживаются все реакции, протекающие в организме, н</w:t>
      </w:r>
      <w:r w:rsidRPr="00976806">
        <w:rPr>
          <w:rFonts w:ascii="Times New Roman" w:hAnsi="Times New Roman" w:cs="Times New Roman"/>
          <w:sz w:val="24"/>
          <w:szCs w:val="24"/>
        </w:rPr>
        <w:t>а</w:t>
      </w:r>
      <w:r w:rsidRPr="00976806">
        <w:rPr>
          <w:rFonts w:ascii="Times New Roman" w:hAnsi="Times New Roman" w:cs="Times New Roman"/>
          <w:sz w:val="24"/>
          <w:szCs w:val="24"/>
        </w:rPr>
        <w:t>рушается нормальный обмен веществ, страдают пищеварение, кроветворение, снижаются работоспособность и выносл</w:t>
      </w:r>
      <w:r w:rsidRPr="00976806">
        <w:rPr>
          <w:rFonts w:ascii="Times New Roman" w:hAnsi="Times New Roman" w:cs="Times New Roman"/>
          <w:sz w:val="24"/>
          <w:szCs w:val="24"/>
        </w:rPr>
        <w:t>и</w:t>
      </w:r>
      <w:r w:rsidRPr="00976806">
        <w:rPr>
          <w:rFonts w:ascii="Times New Roman" w:hAnsi="Times New Roman" w:cs="Times New Roman"/>
          <w:sz w:val="24"/>
          <w:szCs w:val="24"/>
        </w:rPr>
        <w:t>вость.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sz w:val="24"/>
          <w:szCs w:val="24"/>
        </w:rPr>
        <w:t>По мере роста и развития ребенка потребность в питательных веществах возрастает. Вместе с тем организм детей младшего возраста может усв</w:t>
      </w:r>
      <w:r w:rsidRPr="00976806">
        <w:rPr>
          <w:rFonts w:ascii="Times New Roman" w:hAnsi="Times New Roman" w:cs="Times New Roman"/>
          <w:sz w:val="24"/>
          <w:szCs w:val="24"/>
        </w:rPr>
        <w:t>о</w:t>
      </w:r>
      <w:r w:rsidRPr="00976806">
        <w:rPr>
          <w:rFonts w:ascii="Times New Roman" w:hAnsi="Times New Roman" w:cs="Times New Roman"/>
          <w:sz w:val="24"/>
          <w:szCs w:val="24"/>
        </w:rPr>
        <w:t>ить далеко не всякую пищу. Состав пищи должен соответствовать физиологич</w:t>
      </w:r>
      <w:r w:rsidRPr="00976806">
        <w:rPr>
          <w:rFonts w:ascii="Times New Roman" w:hAnsi="Times New Roman" w:cs="Times New Roman"/>
          <w:sz w:val="24"/>
          <w:szCs w:val="24"/>
        </w:rPr>
        <w:t>е</w:t>
      </w:r>
      <w:r w:rsidRPr="00976806">
        <w:rPr>
          <w:rFonts w:ascii="Times New Roman" w:hAnsi="Times New Roman" w:cs="Times New Roman"/>
          <w:sz w:val="24"/>
          <w:szCs w:val="24"/>
        </w:rPr>
        <w:t>ским и биохимическим особенностям организма ребенка, а по своему количеству и качеству отвечать особенностям пищевар</w:t>
      </w:r>
      <w:r w:rsidRPr="00976806">
        <w:rPr>
          <w:rFonts w:ascii="Times New Roman" w:hAnsi="Times New Roman" w:cs="Times New Roman"/>
          <w:sz w:val="24"/>
          <w:szCs w:val="24"/>
        </w:rPr>
        <w:t>и</w:t>
      </w:r>
      <w:r w:rsidRPr="00976806">
        <w:rPr>
          <w:rFonts w:ascii="Times New Roman" w:hAnsi="Times New Roman" w:cs="Times New Roman"/>
          <w:sz w:val="24"/>
          <w:szCs w:val="24"/>
        </w:rPr>
        <w:t>тельного тракта, удовлетворять его потребность в пластических веществах и энергии (с</w:t>
      </w:r>
      <w:r w:rsidRPr="00976806">
        <w:rPr>
          <w:rFonts w:ascii="Times New Roman" w:hAnsi="Times New Roman" w:cs="Times New Roman"/>
          <w:sz w:val="24"/>
          <w:szCs w:val="24"/>
        </w:rPr>
        <w:t>о</w:t>
      </w:r>
      <w:r w:rsidRPr="00976806">
        <w:rPr>
          <w:rFonts w:ascii="Times New Roman" w:hAnsi="Times New Roman" w:cs="Times New Roman"/>
          <w:sz w:val="24"/>
          <w:szCs w:val="24"/>
        </w:rPr>
        <w:t>держать в достаточном количестве нужные ребенку белки, жиры, углеводы, витамины, минеральные вещ</w:t>
      </w:r>
      <w:r w:rsidRPr="00976806">
        <w:rPr>
          <w:rFonts w:ascii="Times New Roman" w:hAnsi="Times New Roman" w:cs="Times New Roman"/>
          <w:sz w:val="24"/>
          <w:szCs w:val="24"/>
        </w:rPr>
        <w:t>е</w:t>
      </w:r>
      <w:r w:rsidRPr="00976806">
        <w:rPr>
          <w:rFonts w:ascii="Times New Roman" w:hAnsi="Times New Roman" w:cs="Times New Roman"/>
          <w:sz w:val="24"/>
          <w:szCs w:val="24"/>
        </w:rPr>
        <w:t>ства и воду).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806">
        <w:rPr>
          <w:rFonts w:ascii="Times New Roman" w:hAnsi="Times New Roman" w:cs="Times New Roman"/>
          <w:b/>
          <w:sz w:val="24"/>
          <w:szCs w:val="24"/>
        </w:rPr>
        <w:t>СОСТАВ ПИЩИ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Белки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sz w:val="24"/>
          <w:szCs w:val="24"/>
        </w:rPr>
        <w:t>Интенсивная динамика развития ребенка требует сравнительно большого количества белков, которые являются основным строительным (пластич</w:t>
      </w:r>
      <w:r w:rsidRPr="00976806">
        <w:rPr>
          <w:rFonts w:ascii="Times New Roman" w:hAnsi="Times New Roman" w:cs="Times New Roman"/>
          <w:sz w:val="24"/>
          <w:szCs w:val="24"/>
        </w:rPr>
        <w:t>е</w:t>
      </w:r>
      <w:r w:rsidRPr="00976806">
        <w:rPr>
          <w:rFonts w:ascii="Times New Roman" w:hAnsi="Times New Roman" w:cs="Times New Roman"/>
          <w:sz w:val="24"/>
          <w:szCs w:val="24"/>
        </w:rPr>
        <w:t>ским) материалом. Кроме того, белки принимают активное участие в иммунных процессах, поддерживают осмотическое давление, участвуют в процессах свертывания крови (фибриноген), ос</w:t>
      </w:r>
      <w:r w:rsidRPr="00976806">
        <w:rPr>
          <w:rFonts w:ascii="Times New Roman" w:hAnsi="Times New Roman" w:cs="Times New Roman"/>
          <w:sz w:val="24"/>
          <w:szCs w:val="24"/>
        </w:rPr>
        <w:t>у</w:t>
      </w:r>
      <w:r w:rsidRPr="00976806">
        <w:rPr>
          <w:rFonts w:ascii="Times New Roman" w:hAnsi="Times New Roman" w:cs="Times New Roman"/>
          <w:sz w:val="24"/>
          <w:szCs w:val="24"/>
        </w:rPr>
        <w:t>ществляют мышечное сокращение, обладают энергетической ценностью. При недостатке белка в р</w:t>
      </w:r>
      <w:r w:rsidRPr="00976806">
        <w:rPr>
          <w:rFonts w:ascii="Times New Roman" w:hAnsi="Times New Roman" w:cs="Times New Roman"/>
          <w:sz w:val="24"/>
          <w:szCs w:val="24"/>
        </w:rPr>
        <w:t>а</w:t>
      </w:r>
      <w:r w:rsidRPr="00976806">
        <w:rPr>
          <w:rFonts w:ascii="Times New Roman" w:hAnsi="Times New Roman" w:cs="Times New Roman"/>
          <w:sz w:val="24"/>
          <w:szCs w:val="24"/>
        </w:rPr>
        <w:t>ционе питания у ребенка пропадает аппетит, появляются слабость, ребенок быстро уто</w:t>
      </w:r>
      <w:r w:rsidRPr="00976806">
        <w:rPr>
          <w:rFonts w:ascii="Times New Roman" w:hAnsi="Times New Roman" w:cs="Times New Roman"/>
          <w:sz w:val="24"/>
          <w:szCs w:val="24"/>
        </w:rPr>
        <w:t>м</w:t>
      </w:r>
      <w:r w:rsidRPr="00976806">
        <w:rPr>
          <w:rFonts w:ascii="Times New Roman" w:hAnsi="Times New Roman" w:cs="Times New Roman"/>
          <w:sz w:val="24"/>
          <w:szCs w:val="24"/>
        </w:rPr>
        <w:t>ляется, наступает апатия, а в тяжелых случаях могут возникнуть задержка развития, включая замедление роста нижних конечностей, также пищевая дистрофия, сопровождающаяся отеками, изнуряющими поносами, психическими ра</w:t>
      </w:r>
      <w:r w:rsidRPr="00976806">
        <w:rPr>
          <w:rFonts w:ascii="Times New Roman" w:hAnsi="Times New Roman" w:cs="Times New Roman"/>
          <w:sz w:val="24"/>
          <w:szCs w:val="24"/>
        </w:rPr>
        <w:t>с</w:t>
      </w:r>
      <w:r w:rsidRPr="00976806">
        <w:rPr>
          <w:rFonts w:ascii="Times New Roman" w:hAnsi="Times New Roman" w:cs="Times New Roman"/>
          <w:sz w:val="24"/>
          <w:szCs w:val="24"/>
        </w:rPr>
        <w:t>стройствами.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sz w:val="24"/>
          <w:szCs w:val="24"/>
        </w:rPr>
        <w:t>Установлено, что причиной ряда нер</w:t>
      </w:r>
      <w:r w:rsidRPr="00976806">
        <w:rPr>
          <w:rFonts w:ascii="Times New Roman" w:hAnsi="Times New Roman" w:cs="Times New Roman"/>
          <w:sz w:val="24"/>
          <w:szCs w:val="24"/>
        </w:rPr>
        <w:t>в</w:t>
      </w:r>
      <w:r w:rsidRPr="00976806">
        <w:rPr>
          <w:rFonts w:ascii="Times New Roman" w:hAnsi="Times New Roman" w:cs="Times New Roman"/>
          <w:sz w:val="24"/>
          <w:szCs w:val="24"/>
        </w:rPr>
        <w:t>но-психических расстройств является врожденное нарушение аминокислотного метаболизма (фенилпировиноградная олигофрения, фени</w:t>
      </w:r>
      <w:r w:rsidRPr="00976806">
        <w:rPr>
          <w:rFonts w:ascii="Times New Roman" w:hAnsi="Times New Roman" w:cs="Times New Roman"/>
          <w:sz w:val="24"/>
          <w:szCs w:val="24"/>
        </w:rPr>
        <w:t>л</w:t>
      </w:r>
      <w:r w:rsidRPr="00976806">
        <w:rPr>
          <w:rFonts w:ascii="Times New Roman" w:hAnsi="Times New Roman" w:cs="Times New Roman"/>
          <w:sz w:val="24"/>
          <w:szCs w:val="24"/>
        </w:rPr>
        <w:t>кетонурия и др.).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sz w:val="24"/>
          <w:szCs w:val="24"/>
        </w:rPr>
        <w:t>В отличие от других пищевых ингредиентов, таких, как жиры и углеводы, белки содержат азот, поэтому исследование белкового обмена ведется по балансу азота, содержащегося в принятой человеком пище и выделенного с каловыми ма</w:t>
      </w:r>
      <w:r w:rsidRPr="00976806">
        <w:rPr>
          <w:rFonts w:ascii="Times New Roman" w:hAnsi="Times New Roman" w:cs="Times New Roman"/>
          <w:sz w:val="24"/>
          <w:szCs w:val="24"/>
        </w:rPr>
        <w:t>с</w:t>
      </w:r>
      <w:r w:rsidRPr="00976806">
        <w:rPr>
          <w:rFonts w:ascii="Times New Roman" w:hAnsi="Times New Roman" w:cs="Times New Roman"/>
          <w:sz w:val="24"/>
          <w:szCs w:val="24"/>
        </w:rPr>
        <w:t>сами, мочой.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sz w:val="24"/>
          <w:szCs w:val="24"/>
        </w:rPr>
        <w:t>Вследствие быстрого роста и развития относительная потребность в белке у ребенка выше, чем у взрослого. На пе</w:t>
      </w:r>
      <w:r w:rsidRPr="00976806">
        <w:rPr>
          <w:rFonts w:ascii="Times New Roman" w:hAnsi="Times New Roman" w:cs="Times New Roman"/>
          <w:sz w:val="24"/>
          <w:szCs w:val="24"/>
        </w:rPr>
        <w:t>р</w:t>
      </w:r>
      <w:r w:rsidRPr="00976806">
        <w:rPr>
          <w:rFonts w:ascii="Times New Roman" w:hAnsi="Times New Roman" w:cs="Times New Roman"/>
          <w:sz w:val="24"/>
          <w:szCs w:val="24"/>
        </w:rPr>
        <w:t xml:space="preserve">вом году жизни дети на </w:t>
      </w:r>
      <w:smartTag w:uri="urn:schemas-microsoft-com:office:smarttags" w:element="metricconverter">
        <w:smartTagPr>
          <w:attr w:name="ProductID" w:val="1 кг"/>
        </w:smartTagPr>
        <w:r w:rsidRPr="00976806">
          <w:rPr>
            <w:rFonts w:ascii="Times New Roman" w:hAnsi="Times New Roman" w:cs="Times New Roman"/>
            <w:sz w:val="24"/>
            <w:szCs w:val="24"/>
          </w:rPr>
          <w:t>1 кг</w:t>
        </w:r>
      </w:smartTag>
      <w:r w:rsidRPr="00976806">
        <w:rPr>
          <w:rFonts w:ascii="Times New Roman" w:hAnsi="Times New Roman" w:cs="Times New Roman"/>
          <w:sz w:val="24"/>
          <w:szCs w:val="24"/>
        </w:rPr>
        <w:t xml:space="preserve"> массы тела должны получать от 2,2 до </w:t>
      </w:r>
      <w:smartTag w:uri="urn:schemas-microsoft-com:office:smarttags" w:element="metricconverter">
        <w:smartTagPr>
          <w:attr w:name="ProductID" w:val="2,9 г"/>
        </w:smartTagPr>
        <w:r w:rsidRPr="00976806">
          <w:rPr>
            <w:rFonts w:ascii="Times New Roman" w:hAnsi="Times New Roman" w:cs="Times New Roman"/>
            <w:sz w:val="24"/>
            <w:szCs w:val="24"/>
          </w:rPr>
          <w:t>2,9 г</w:t>
        </w:r>
      </w:smartTag>
      <w:r w:rsidRPr="00976806">
        <w:rPr>
          <w:rFonts w:ascii="Times New Roman" w:hAnsi="Times New Roman" w:cs="Times New Roman"/>
          <w:sz w:val="24"/>
          <w:szCs w:val="24"/>
        </w:rPr>
        <w:t xml:space="preserve"> белка в сутки. В возрасте от 1 года до 3 лет о</w:t>
      </w:r>
      <w:r w:rsidRPr="00976806">
        <w:rPr>
          <w:rFonts w:ascii="Times New Roman" w:hAnsi="Times New Roman" w:cs="Times New Roman"/>
          <w:sz w:val="24"/>
          <w:szCs w:val="24"/>
        </w:rPr>
        <w:t>б</w:t>
      </w:r>
      <w:r w:rsidRPr="00976806">
        <w:rPr>
          <w:rFonts w:ascii="Times New Roman" w:hAnsi="Times New Roman" w:cs="Times New Roman"/>
          <w:sz w:val="24"/>
          <w:szCs w:val="24"/>
        </w:rPr>
        <w:t xml:space="preserve">щая суточная потребность в белках должна составлять </w:t>
      </w:r>
      <w:smartTag w:uri="urn:schemas-microsoft-com:office:smarttags" w:element="metricconverter">
        <w:smartTagPr>
          <w:attr w:name="ProductID" w:val="53 г"/>
        </w:smartTagPr>
        <w:r w:rsidRPr="00976806">
          <w:rPr>
            <w:rFonts w:ascii="Times New Roman" w:hAnsi="Times New Roman" w:cs="Times New Roman"/>
            <w:sz w:val="24"/>
            <w:szCs w:val="24"/>
          </w:rPr>
          <w:t>53 г</w:t>
        </w:r>
      </w:smartTag>
      <w:r w:rsidRPr="00976806">
        <w:rPr>
          <w:rFonts w:ascii="Times New Roman" w:hAnsi="Times New Roman" w:cs="Times New Roman"/>
          <w:sz w:val="24"/>
          <w:szCs w:val="24"/>
        </w:rPr>
        <w:t xml:space="preserve">, от 4 до 7 лет — </w:t>
      </w:r>
      <w:smartTag w:uri="urn:schemas-microsoft-com:office:smarttags" w:element="metricconverter">
        <w:smartTagPr>
          <w:attr w:name="ProductID" w:val="68 г"/>
        </w:smartTagPr>
        <w:r w:rsidRPr="00976806">
          <w:rPr>
            <w:rFonts w:ascii="Times New Roman" w:hAnsi="Times New Roman" w:cs="Times New Roman"/>
            <w:sz w:val="24"/>
            <w:szCs w:val="24"/>
          </w:rPr>
          <w:t>68 г</w:t>
        </w:r>
      </w:smartTag>
      <w:r w:rsidRPr="00976806">
        <w:rPr>
          <w:rFonts w:ascii="Times New Roman" w:hAnsi="Times New Roman" w:cs="Times New Roman"/>
          <w:sz w:val="24"/>
          <w:szCs w:val="24"/>
        </w:rPr>
        <w:t>. Из них белки животного и растител</w:t>
      </w:r>
      <w:r w:rsidRPr="00976806">
        <w:rPr>
          <w:rFonts w:ascii="Times New Roman" w:hAnsi="Times New Roman" w:cs="Times New Roman"/>
          <w:sz w:val="24"/>
          <w:szCs w:val="24"/>
        </w:rPr>
        <w:t>ь</w:t>
      </w:r>
      <w:r w:rsidRPr="00976806">
        <w:rPr>
          <w:rFonts w:ascii="Times New Roman" w:hAnsi="Times New Roman" w:cs="Times New Roman"/>
          <w:sz w:val="24"/>
          <w:szCs w:val="24"/>
        </w:rPr>
        <w:t xml:space="preserve">ного происхождения составляют соответственно 37 и </w:t>
      </w:r>
      <w:smartTag w:uri="urn:schemas-microsoft-com:office:smarttags" w:element="metricconverter">
        <w:smartTagPr>
          <w:attr w:name="ProductID" w:val="44 г"/>
        </w:smartTagPr>
        <w:r w:rsidRPr="00976806">
          <w:rPr>
            <w:rFonts w:ascii="Times New Roman" w:hAnsi="Times New Roman" w:cs="Times New Roman"/>
            <w:sz w:val="24"/>
            <w:szCs w:val="24"/>
          </w:rPr>
          <w:t>44 г</w:t>
        </w:r>
      </w:smartTag>
      <w:r w:rsidRPr="00976806">
        <w:rPr>
          <w:rStyle w:val="a8"/>
          <w:rFonts w:ascii="Times New Roman" w:hAnsi="Times New Roman" w:cs="Times New Roman"/>
          <w:sz w:val="24"/>
          <w:szCs w:val="24"/>
        </w:rPr>
        <w:footnoteReference w:id="2"/>
      </w:r>
      <w:r w:rsidRPr="00976806">
        <w:rPr>
          <w:rFonts w:ascii="Times New Roman" w:hAnsi="Times New Roman" w:cs="Times New Roman"/>
          <w:sz w:val="24"/>
          <w:szCs w:val="24"/>
        </w:rPr>
        <w:t>.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sz w:val="24"/>
          <w:szCs w:val="24"/>
        </w:rPr>
        <w:t>Наибольшее количество белка (16—25 %) содержат такие продукты питания, как мясо, рыба, сыр, бобовые растения (16— 25 %), яйца, творог, пш</w:t>
      </w:r>
      <w:r w:rsidRPr="00976806">
        <w:rPr>
          <w:rFonts w:ascii="Times New Roman" w:hAnsi="Times New Roman" w:cs="Times New Roman"/>
          <w:sz w:val="24"/>
          <w:szCs w:val="24"/>
        </w:rPr>
        <w:t>е</w:t>
      </w:r>
      <w:r w:rsidRPr="00976806">
        <w:rPr>
          <w:rFonts w:ascii="Times New Roman" w:hAnsi="Times New Roman" w:cs="Times New Roman"/>
          <w:sz w:val="24"/>
          <w:szCs w:val="24"/>
        </w:rPr>
        <w:t xml:space="preserve">ница, рожь, гречиха, пшено (8— 15 %), молоко, кефир, простокваша (3—5 %), фрукты и овощи (0,5— 25 %). Все аминокислоты, необходимые человеку, входят в состав белков, содержащихся главным образом в продуктах животного происхождения (мясо, рыба, яйцо, молоко и др.). Белки перечисленных продуктов успевают почти полностью расщепиться, проходя по </w:t>
      </w:r>
      <w:r w:rsidRPr="00976806">
        <w:rPr>
          <w:rFonts w:ascii="Times New Roman" w:hAnsi="Times New Roman" w:cs="Times New Roman"/>
          <w:sz w:val="24"/>
          <w:szCs w:val="24"/>
        </w:rPr>
        <w:lastRenderedPageBreak/>
        <w:t>пищеварительному тракту человека, причем около 95 % входящих в них амин</w:t>
      </w:r>
      <w:r w:rsidRPr="00976806">
        <w:rPr>
          <w:rFonts w:ascii="Times New Roman" w:hAnsi="Times New Roman" w:cs="Times New Roman"/>
          <w:sz w:val="24"/>
          <w:szCs w:val="24"/>
        </w:rPr>
        <w:t>о</w:t>
      </w:r>
      <w:r w:rsidRPr="00976806">
        <w:rPr>
          <w:rFonts w:ascii="Times New Roman" w:hAnsi="Times New Roman" w:cs="Times New Roman"/>
          <w:sz w:val="24"/>
          <w:szCs w:val="24"/>
        </w:rPr>
        <w:t>кислот переходит в кровь, чего не наблюдается с белками растительного происхождения. Так, белки пшеницы расщепляются и всасываются на 85 %, ржаной муки — лишь на 65 %. Важно, чтобы пр</w:t>
      </w:r>
      <w:r w:rsidRPr="00976806">
        <w:rPr>
          <w:rFonts w:ascii="Times New Roman" w:hAnsi="Times New Roman" w:cs="Times New Roman"/>
          <w:sz w:val="24"/>
          <w:szCs w:val="24"/>
        </w:rPr>
        <w:t>о</w:t>
      </w:r>
      <w:r w:rsidRPr="00976806">
        <w:rPr>
          <w:rFonts w:ascii="Times New Roman" w:hAnsi="Times New Roman" w:cs="Times New Roman"/>
          <w:sz w:val="24"/>
          <w:szCs w:val="24"/>
        </w:rPr>
        <w:t>дукты животного происхождения преобладали в пище ребенка или, по крайней мере, с</w:t>
      </w:r>
      <w:r w:rsidRPr="00976806">
        <w:rPr>
          <w:rFonts w:ascii="Times New Roman" w:hAnsi="Times New Roman" w:cs="Times New Roman"/>
          <w:sz w:val="24"/>
          <w:szCs w:val="24"/>
        </w:rPr>
        <w:t>о</w:t>
      </w:r>
      <w:r w:rsidRPr="00976806">
        <w:rPr>
          <w:rFonts w:ascii="Times New Roman" w:hAnsi="Times New Roman" w:cs="Times New Roman"/>
          <w:sz w:val="24"/>
          <w:szCs w:val="24"/>
        </w:rPr>
        <w:t>ставляли не менее 75 % от его пищевого рациона. Правильный обмен бёлков возможен при надлежащем соотношении их с другими пищевыми веществами (жирами, углеводами, минеральными с</w:t>
      </w:r>
      <w:r w:rsidRPr="00976806">
        <w:rPr>
          <w:rFonts w:ascii="Times New Roman" w:hAnsi="Times New Roman" w:cs="Times New Roman"/>
          <w:sz w:val="24"/>
          <w:szCs w:val="24"/>
        </w:rPr>
        <w:t>о</w:t>
      </w:r>
      <w:r w:rsidRPr="00976806">
        <w:rPr>
          <w:rFonts w:ascii="Times New Roman" w:hAnsi="Times New Roman" w:cs="Times New Roman"/>
          <w:sz w:val="24"/>
          <w:szCs w:val="24"/>
        </w:rPr>
        <w:t>лями).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806">
        <w:rPr>
          <w:rFonts w:ascii="Times New Roman" w:hAnsi="Times New Roman" w:cs="Times New Roman"/>
          <w:b/>
          <w:sz w:val="24"/>
          <w:szCs w:val="24"/>
        </w:rPr>
        <w:t>Жиры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sz w:val="24"/>
          <w:szCs w:val="24"/>
        </w:rPr>
        <w:t>Жиры, как и белки, участвуют в строении клеток организма, являются источником энергии, а также носителями ряда витаминов (А, В, Е, К). Часть жиров откладывается в печени, мышцах, под кожей, в сальнике, около почек и т.д., фиксируя и защищая многие органы, сосуды и нервы от травм, а весь организм в целом — от излишних теплоп</w:t>
      </w:r>
      <w:r w:rsidRPr="00976806">
        <w:rPr>
          <w:rFonts w:ascii="Times New Roman" w:hAnsi="Times New Roman" w:cs="Times New Roman"/>
          <w:sz w:val="24"/>
          <w:szCs w:val="24"/>
        </w:rPr>
        <w:t>о</w:t>
      </w:r>
      <w:r w:rsidRPr="00976806">
        <w:rPr>
          <w:rFonts w:ascii="Times New Roman" w:hAnsi="Times New Roman" w:cs="Times New Roman"/>
          <w:sz w:val="24"/>
          <w:szCs w:val="24"/>
        </w:rPr>
        <w:t>терь. Жиры существенно улучшают вкус пищи. Отложение жира в организме зависит от пола, возраста, хара</w:t>
      </w:r>
      <w:r w:rsidRPr="00976806">
        <w:rPr>
          <w:rFonts w:ascii="Times New Roman" w:hAnsi="Times New Roman" w:cs="Times New Roman"/>
          <w:sz w:val="24"/>
          <w:szCs w:val="24"/>
        </w:rPr>
        <w:t>к</w:t>
      </w:r>
      <w:r w:rsidRPr="00976806">
        <w:rPr>
          <w:rFonts w:ascii="Times New Roman" w:hAnsi="Times New Roman" w:cs="Times New Roman"/>
          <w:sz w:val="24"/>
          <w:szCs w:val="24"/>
        </w:rPr>
        <w:t>тера жизни, работы и т.д.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sz w:val="24"/>
          <w:szCs w:val="24"/>
        </w:rPr>
        <w:t>Сливочное масло (в нем содержатся витамины А и В) хорошо усваивается детским организмом, так как температура плавления этого жира ниже темп</w:t>
      </w:r>
      <w:r w:rsidRPr="00976806">
        <w:rPr>
          <w:rFonts w:ascii="Times New Roman" w:hAnsi="Times New Roman" w:cs="Times New Roman"/>
          <w:sz w:val="24"/>
          <w:szCs w:val="24"/>
        </w:rPr>
        <w:t>е</w:t>
      </w:r>
      <w:r w:rsidRPr="00976806">
        <w:rPr>
          <w:rFonts w:ascii="Times New Roman" w:hAnsi="Times New Roman" w:cs="Times New Roman"/>
          <w:sz w:val="24"/>
          <w:szCs w:val="24"/>
        </w:rPr>
        <w:t>ратуры тела ребенка (24—26 °С). Говяжий (температура плавления 41 —43 °С) и тем более бараний жир (температура плавления 44 — 51 °С) лучше исключить из рациона детей первых лет жизни, так как эти жиры трудно усваиваются детским организмом. Ра</w:t>
      </w:r>
      <w:r w:rsidRPr="00976806">
        <w:rPr>
          <w:rFonts w:ascii="Times New Roman" w:hAnsi="Times New Roman" w:cs="Times New Roman"/>
          <w:sz w:val="24"/>
          <w:szCs w:val="24"/>
        </w:rPr>
        <w:t>с</w:t>
      </w:r>
      <w:r w:rsidRPr="00976806">
        <w:rPr>
          <w:rFonts w:ascii="Times New Roman" w:hAnsi="Times New Roman" w:cs="Times New Roman"/>
          <w:sz w:val="24"/>
          <w:szCs w:val="24"/>
        </w:rPr>
        <w:t>тительные жиры (подсолнечное, оливковое, кукурузное масло и др.), имея низкую температуру плавления, легко усваив</w:t>
      </w:r>
      <w:r w:rsidRPr="00976806">
        <w:rPr>
          <w:rFonts w:ascii="Times New Roman" w:hAnsi="Times New Roman" w:cs="Times New Roman"/>
          <w:sz w:val="24"/>
          <w:szCs w:val="24"/>
        </w:rPr>
        <w:t>а</w:t>
      </w:r>
      <w:r w:rsidRPr="00976806">
        <w:rPr>
          <w:rFonts w:ascii="Times New Roman" w:hAnsi="Times New Roman" w:cs="Times New Roman"/>
          <w:sz w:val="24"/>
          <w:szCs w:val="24"/>
        </w:rPr>
        <w:t>ются организмом, не раздражают кишечник, однако они не содержат нужных ребенку в</w:t>
      </w:r>
      <w:r w:rsidRPr="00976806">
        <w:rPr>
          <w:rFonts w:ascii="Times New Roman" w:hAnsi="Times New Roman" w:cs="Times New Roman"/>
          <w:sz w:val="24"/>
          <w:szCs w:val="24"/>
        </w:rPr>
        <w:t>и</w:t>
      </w:r>
      <w:r w:rsidRPr="00976806">
        <w:rPr>
          <w:rFonts w:ascii="Times New Roman" w:hAnsi="Times New Roman" w:cs="Times New Roman"/>
          <w:sz w:val="24"/>
          <w:szCs w:val="24"/>
        </w:rPr>
        <w:t>таминов и лецитина, а поэтому могут употребляться лишь в небольших количествах, с</w:t>
      </w:r>
      <w:r w:rsidRPr="00976806">
        <w:rPr>
          <w:rFonts w:ascii="Times New Roman" w:hAnsi="Times New Roman" w:cs="Times New Roman"/>
          <w:sz w:val="24"/>
          <w:szCs w:val="24"/>
        </w:rPr>
        <w:t>о</w:t>
      </w:r>
      <w:r w:rsidRPr="00976806">
        <w:rPr>
          <w:rFonts w:ascii="Times New Roman" w:hAnsi="Times New Roman" w:cs="Times New Roman"/>
          <w:sz w:val="24"/>
          <w:szCs w:val="24"/>
        </w:rPr>
        <w:t xml:space="preserve">ставляя 20— 25 % от всего суточного рациона жиров. детям первого года жизни на </w:t>
      </w:r>
      <w:smartTag w:uri="urn:schemas-microsoft-com:office:smarttags" w:element="metricconverter">
        <w:smartTagPr>
          <w:attr w:name="ProductID" w:val="1 кг"/>
        </w:smartTagPr>
        <w:r w:rsidRPr="00976806">
          <w:rPr>
            <w:rFonts w:ascii="Times New Roman" w:hAnsi="Times New Roman" w:cs="Times New Roman"/>
            <w:sz w:val="24"/>
            <w:szCs w:val="24"/>
          </w:rPr>
          <w:t>1 кг</w:t>
        </w:r>
      </w:smartTag>
      <w:r w:rsidRPr="00976806">
        <w:rPr>
          <w:rFonts w:ascii="Times New Roman" w:hAnsi="Times New Roman" w:cs="Times New Roman"/>
          <w:sz w:val="24"/>
          <w:szCs w:val="24"/>
        </w:rPr>
        <w:t xml:space="preserve"> массы тела требуется в среднем </w:t>
      </w:r>
      <w:smartTag w:uri="urn:schemas-microsoft-com:office:smarttags" w:element="metricconverter">
        <w:smartTagPr>
          <w:attr w:name="ProductID" w:val="6 г"/>
        </w:smartTagPr>
        <w:r w:rsidRPr="00976806">
          <w:rPr>
            <w:rFonts w:ascii="Times New Roman" w:hAnsi="Times New Roman" w:cs="Times New Roman"/>
            <w:sz w:val="24"/>
            <w:szCs w:val="24"/>
          </w:rPr>
          <w:t>6 г</w:t>
        </w:r>
      </w:smartTag>
      <w:r w:rsidRPr="00976806">
        <w:rPr>
          <w:rFonts w:ascii="Times New Roman" w:hAnsi="Times New Roman" w:cs="Times New Roman"/>
          <w:sz w:val="24"/>
          <w:szCs w:val="24"/>
        </w:rPr>
        <w:t xml:space="preserve"> жира, от 1 года до 3 лет — суточная потребность с</w:t>
      </w:r>
      <w:r w:rsidRPr="00976806">
        <w:rPr>
          <w:rFonts w:ascii="Times New Roman" w:hAnsi="Times New Roman" w:cs="Times New Roman"/>
          <w:sz w:val="24"/>
          <w:szCs w:val="24"/>
        </w:rPr>
        <w:t>о</w:t>
      </w:r>
      <w:r w:rsidRPr="00976806">
        <w:rPr>
          <w:rFonts w:ascii="Times New Roman" w:hAnsi="Times New Roman" w:cs="Times New Roman"/>
          <w:sz w:val="24"/>
          <w:szCs w:val="24"/>
        </w:rPr>
        <w:t xml:space="preserve">ставляет </w:t>
      </w:r>
      <w:smartTag w:uri="urn:schemas-microsoft-com:office:smarttags" w:element="metricconverter">
        <w:smartTagPr>
          <w:attr w:name="ProductID" w:val="53 г"/>
        </w:smartTagPr>
        <w:r w:rsidRPr="00976806">
          <w:rPr>
            <w:rFonts w:ascii="Times New Roman" w:hAnsi="Times New Roman" w:cs="Times New Roman"/>
            <w:sz w:val="24"/>
            <w:szCs w:val="24"/>
          </w:rPr>
          <w:t>53 г</w:t>
        </w:r>
      </w:smartTag>
      <w:r w:rsidRPr="00976806">
        <w:rPr>
          <w:rFonts w:ascii="Times New Roman" w:hAnsi="Times New Roman" w:cs="Times New Roman"/>
          <w:sz w:val="24"/>
          <w:szCs w:val="24"/>
        </w:rPr>
        <w:t xml:space="preserve">, от 4 до 7 лет — </w:t>
      </w:r>
      <w:smartTag w:uri="urn:schemas-microsoft-com:office:smarttags" w:element="metricconverter">
        <w:smartTagPr>
          <w:attr w:name="ProductID" w:val="68 г"/>
        </w:smartTagPr>
        <w:r w:rsidRPr="00976806">
          <w:rPr>
            <w:rFonts w:ascii="Times New Roman" w:hAnsi="Times New Roman" w:cs="Times New Roman"/>
            <w:sz w:val="24"/>
            <w:szCs w:val="24"/>
          </w:rPr>
          <w:t>68 г</w:t>
        </w:r>
      </w:smartTag>
      <w:r w:rsidRPr="00976806">
        <w:rPr>
          <w:rFonts w:ascii="Times New Roman" w:hAnsi="Times New Roman" w:cs="Times New Roman"/>
          <w:sz w:val="24"/>
          <w:szCs w:val="24"/>
        </w:rPr>
        <w:t>.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806">
        <w:rPr>
          <w:rFonts w:ascii="Times New Roman" w:hAnsi="Times New Roman" w:cs="Times New Roman"/>
          <w:b/>
          <w:sz w:val="24"/>
          <w:szCs w:val="24"/>
        </w:rPr>
        <w:t>Углеводы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sz w:val="24"/>
          <w:szCs w:val="24"/>
        </w:rPr>
        <w:t>Углеводы выполняют в организме главным образом энергетическую функцию. Как известно, в состав углеводов входят углерод, водород и кисл</w:t>
      </w:r>
      <w:r w:rsidRPr="00976806">
        <w:rPr>
          <w:rFonts w:ascii="Times New Roman" w:hAnsi="Times New Roman" w:cs="Times New Roman"/>
          <w:sz w:val="24"/>
          <w:szCs w:val="24"/>
        </w:rPr>
        <w:t>о</w:t>
      </w:r>
      <w:r w:rsidRPr="00976806">
        <w:rPr>
          <w:rFonts w:ascii="Times New Roman" w:hAnsi="Times New Roman" w:cs="Times New Roman"/>
          <w:sz w:val="24"/>
          <w:szCs w:val="24"/>
        </w:rPr>
        <w:t>род (СН20)</w:t>
      </w:r>
      <w:r w:rsidRPr="0097680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76806">
        <w:rPr>
          <w:rFonts w:ascii="Times New Roman" w:hAnsi="Times New Roman" w:cs="Times New Roman"/>
          <w:sz w:val="24"/>
          <w:szCs w:val="24"/>
        </w:rPr>
        <w:t>, что послужило основанием назвать их углевод</w:t>
      </w:r>
      <w:r w:rsidRPr="00976806">
        <w:rPr>
          <w:rFonts w:ascii="Times New Roman" w:hAnsi="Times New Roman" w:cs="Times New Roman"/>
          <w:sz w:val="24"/>
          <w:szCs w:val="24"/>
        </w:rPr>
        <w:t>а</w:t>
      </w:r>
      <w:r w:rsidRPr="00976806">
        <w:rPr>
          <w:rFonts w:ascii="Times New Roman" w:hAnsi="Times New Roman" w:cs="Times New Roman"/>
          <w:sz w:val="24"/>
          <w:szCs w:val="24"/>
        </w:rPr>
        <w:t>ми.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sz w:val="24"/>
          <w:szCs w:val="24"/>
        </w:rPr>
        <w:t>Все углеводы делят на 2 группы: простые и сложные. К простым относятся моносахар</w:t>
      </w:r>
      <w:r w:rsidRPr="00976806">
        <w:rPr>
          <w:rFonts w:ascii="Times New Roman" w:hAnsi="Times New Roman" w:cs="Times New Roman"/>
          <w:sz w:val="24"/>
          <w:szCs w:val="24"/>
        </w:rPr>
        <w:t>и</w:t>
      </w:r>
      <w:r w:rsidRPr="00976806">
        <w:rPr>
          <w:rFonts w:ascii="Times New Roman" w:hAnsi="Times New Roman" w:cs="Times New Roman"/>
          <w:sz w:val="24"/>
          <w:szCs w:val="24"/>
        </w:rPr>
        <w:t>ды (глюкоза, фруктоза, галактоза) и дисахариды (сахароза, лактоза, мальтоза)</w:t>
      </w:r>
      <w:r w:rsidRPr="00976806">
        <w:rPr>
          <w:rStyle w:val="a8"/>
          <w:rFonts w:ascii="Times New Roman" w:hAnsi="Times New Roman" w:cs="Times New Roman"/>
          <w:sz w:val="24"/>
          <w:szCs w:val="24"/>
        </w:rPr>
        <w:footnoteReference w:id="3"/>
      </w:r>
      <w:r w:rsidRPr="00976806">
        <w:rPr>
          <w:rFonts w:ascii="Times New Roman" w:hAnsi="Times New Roman" w:cs="Times New Roman"/>
          <w:sz w:val="24"/>
          <w:szCs w:val="24"/>
        </w:rPr>
        <w:t>, к сложным — полисах</w:t>
      </w:r>
      <w:r w:rsidRPr="00976806">
        <w:rPr>
          <w:rFonts w:ascii="Times New Roman" w:hAnsi="Times New Roman" w:cs="Times New Roman"/>
          <w:sz w:val="24"/>
          <w:szCs w:val="24"/>
        </w:rPr>
        <w:t>а</w:t>
      </w:r>
      <w:r w:rsidRPr="00976806">
        <w:rPr>
          <w:rFonts w:ascii="Times New Roman" w:hAnsi="Times New Roman" w:cs="Times New Roman"/>
          <w:sz w:val="24"/>
          <w:szCs w:val="24"/>
        </w:rPr>
        <w:t>риды (крахмал, гликоген, пектиновые вещества, клетчатка). Обе группы углеводов входят в состав продуктов растительного происхождения: овощей, фруктов, ягод, злаков — в виде сахаров, крахмала, клетчатки. В организме чел</w:t>
      </w:r>
      <w:r w:rsidRPr="00976806">
        <w:rPr>
          <w:rFonts w:ascii="Times New Roman" w:hAnsi="Times New Roman" w:cs="Times New Roman"/>
          <w:sz w:val="24"/>
          <w:szCs w:val="24"/>
        </w:rPr>
        <w:t>о</w:t>
      </w:r>
      <w:r w:rsidRPr="00976806">
        <w:rPr>
          <w:rFonts w:ascii="Times New Roman" w:hAnsi="Times New Roman" w:cs="Times New Roman"/>
          <w:sz w:val="24"/>
          <w:szCs w:val="24"/>
        </w:rPr>
        <w:t>века и животных углеводы встречаются в виде животного крахмала — гликог</w:t>
      </w:r>
      <w:r w:rsidRPr="00976806">
        <w:rPr>
          <w:rFonts w:ascii="Times New Roman" w:hAnsi="Times New Roman" w:cs="Times New Roman"/>
          <w:sz w:val="24"/>
          <w:szCs w:val="24"/>
        </w:rPr>
        <w:t>е</w:t>
      </w:r>
      <w:r w:rsidRPr="00976806">
        <w:rPr>
          <w:rFonts w:ascii="Times New Roman" w:hAnsi="Times New Roman" w:cs="Times New Roman"/>
          <w:sz w:val="24"/>
          <w:szCs w:val="24"/>
        </w:rPr>
        <w:t>на.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sz w:val="24"/>
          <w:szCs w:val="24"/>
        </w:rPr>
        <w:t>Более простые углеводы — сахара (глюкоза, фруктоза, галактоза и др.) — имеют сладкий вкус и быстро распадаются в организме. Более сложные угл</w:t>
      </w:r>
      <w:r w:rsidRPr="00976806">
        <w:rPr>
          <w:rFonts w:ascii="Times New Roman" w:hAnsi="Times New Roman" w:cs="Times New Roman"/>
          <w:sz w:val="24"/>
          <w:szCs w:val="24"/>
        </w:rPr>
        <w:t>е</w:t>
      </w:r>
      <w:r w:rsidRPr="00976806">
        <w:rPr>
          <w:rFonts w:ascii="Times New Roman" w:hAnsi="Times New Roman" w:cs="Times New Roman"/>
          <w:sz w:val="24"/>
          <w:szCs w:val="24"/>
        </w:rPr>
        <w:t>воды — полисахариды, к которым относятся крахмал растений, клетчатка, содержаща</w:t>
      </w:r>
      <w:r w:rsidRPr="00976806">
        <w:rPr>
          <w:rFonts w:ascii="Times New Roman" w:hAnsi="Times New Roman" w:cs="Times New Roman"/>
          <w:sz w:val="24"/>
          <w:szCs w:val="24"/>
        </w:rPr>
        <w:t>я</w:t>
      </w:r>
      <w:r w:rsidRPr="00976806">
        <w:rPr>
          <w:rFonts w:ascii="Times New Roman" w:hAnsi="Times New Roman" w:cs="Times New Roman"/>
          <w:sz w:val="24"/>
          <w:szCs w:val="24"/>
        </w:rPr>
        <w:t xml:space="preserve">ся в оболочках растительных клеток, разлагаются в организме довольно медленно. Клетчатка </w:t>
      </w:r>
      <w:r w:rsidRPr="00976806">
        <w:rPr>
          <w:rFonts w:ascii="Times New Roman" w:hAnsi="Times New Roman" w:cs="Times New Roman"/>
          <w:sz w:val="24"/>
          <w:szCs w:val="24"/>
        </w:rPr>
        <w:lastRenderedPageBreak/>
        <w:t>стимулирует перистал</w:t>
      </w:r>
      <w:r w:rsidRPr="00976806">
        <w:rPr>
          <w:rFonts w:ascii="Times New Roman" w:hAnsi="Times New Roman" w:cs="Times New Roman"/>
          <w:sz w:val="24"/>
          <w:szCs w:val="24"/>
        </w:rPr>
        <w:t>ь</w:t>
      </w:r>
      <w:r w:rsidRPr="00976806">
        <w:rPr>
          <w:rFonts w:ascii="Times New Roman" w:hAnsi="Times New Roman" w:cs="Times New Roman"/>
          <w:sz w:val="24"/>
          <w:szCs w:val="24"/>
        </w:rPr>
        <w:t>тику кишечника, способствует выведению из организма холестерина, оказывает нормализующее влияние на моторную функцию желчевыводящих п</w:t>
      </w:r>
      <w:r w:rsidRPr="00976806">
        <w:rPr>
          <w:rFonts w:ascii="Times New Roman" w:hAnsi="Times New Roman" w:cs="Times New Roman"/>
          <w:sz w:val="24"/>
          <w:szCs w:val="24"/>
        </w:rPr>
        <w:t>у</w:t>
      </w:r>
      <w:r w:rsidRPr="00976806">
        <w:rPr>
          <w:rFonts w:ascii="Times New Roman" w:hAnsi="Times New Roman" w:cs="Times New Roman"/>
          <w:sz w:val="24"/>
          <w:szCs w:val="24"/>
        </w:rPr>
        <w:t>тей.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sz w:val="24"/>
          <w:szCs w:val="24"/>
        </w:rPr>
        <w:t>В крови человека сахар циркулирует главным образом в виде глюкозы, количество которой довольно пост</w:t>
      </w:r>
      <w:r w:rsidRPr="00976806">
        <w:rPr>
          <w:rFonts w:ascii="Times New Roman" w:hAnsi="Times New Roman" w:cs="Times New Roman"/>
          <w:sz w:val="24"/>
          <w:szCs w:val="24"/>
        </w:rPr>
        <w:t>о</w:t>
      </w:r>
      <w:r w:rsidRPr="00976806">
        <w:rPr>
          <w:rFonts w:ascii="Times New Roman" w:hAnsi="Times New Roman" w:cs="Times New Roman"/>
          <w:sz w:val="24"/>
          <w:szCs w:val="24"/>
        </w:rPr>
        <w:t>янно. Часть глюкозы распадается в организме на воду и углекислый газ, что сопровождается выделением эне</w:t>
      </w:r>
      <w:r w:rsidRPr="00976806">
        <w:rPr>
          <w:rFonts w:ascii="Times New Roman" w:hAnsi="Times New Roman" w:cs="Times New Roman"/>
          <w:sz w:val="24"/>
          <w:szCs w:val="24"/>
        </w:rPr>
        <w:t>р</w:t>
      </w:r>
      <w:r w:rsidRPr="00976806">
        <w:rPr>
          <w:rFonts w:ascii="Times New Roman" w:hAnsi="Times New Roman" w:cs="Times New Roman"/>
          <w:sz w:val="24"/>
          <w:szCs w:val="24"/>
        </w:rPr>
        <w:t>гии; часть ее синтезируется и откладывается в печени и мышцах.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sz w:val="24"/>
          <w:szCs w:val="24"/>
        </w:rPr>
        <w:t>Потребность в углеводах индивидуальна и зависит от возраста, характера де</w:t>
      </w:r>
      <w:r w:rsidRPr="00976806">
        <w:rPr>
          <w:rFonts w:ascii="Times New Roman" w:hAnsi="Times New Roman" w:cs="Times New Roman"/>
          <w:sz w:val="24"/>
          <w:szCs w:val="24"/>
        </w:rPr>
        <w:t>я</w:t>
      </w:r>
      <w:r w:rsidRPr="00976806">
        <w:rPr>
          <w:rFonts w:ascii="Times New Roman" w:hAnsi="Times New Roman" w:cs="Times New Roman"/>
          <w:sz w:val="24"/>
          <w:szCs w:val="24"/>
        </w:rPr>
        <w:t xml:space="preserve">тельности человека и качества других пищевых веществ, потребляемых им. дети до года на </w:t>
      </w:r>
      <w:smartTag w:uri="urn:schemas-microsoft-com:office:smarttags" w:element="metricconverter">
        <w:smartTagPr>
          <w:attr w:name="ProductID" w:val="1 кг"/>
        </w:smartTagPr>
        <w:r w:rsidRPr="00976806">
          <w:rPr>
            <w:rFonts w:ascii="Times New Roman" w:hAnsi="Times New Roman" w:cs="Times New Roman"/>
            <w:sz w:val="24"/>
            <w:szCs w:val="24"/>
          </w:rPr>
          <w:t>1 кг</w:t>
        </w:r>
      </w:smartTag>
      <w:r w:rsidRPr="00976806">
        <w:rPr>
          <w:rFonts w:ascii="Times New Roman" w:hAnsi="Times New Roman" w:cs="Times New Roman"/>
          <w:sz w:val="24"/>
          <w:szCs w:val="24"/>
        </w:rPr>
        <w:t xml:space="preserve"> массы тела должны получать </w:t>
      </w:r>
      <w:smartTag w:uri="urn:schemas-microsoft-com:office:smarttags" w:element="metricconverter">
        <w:smartTagPr>
          <w:attr w:name="ProductID" w:val="13 г"/>
        </w:smartTagPr>
        <w:r w:rsidRPr="00976806">
          <w:rPr>
            <w:rFonts w:ascii="Times New Roman" w:hAnsi="Times New Roman" w:cs="Times New Roman"/>
            <w:sz w:val="24"/>
            <w:szCs w:val="24"/>
          </w:rPr>
          <w:t>13 г</w:t>
        </w:r>
      </w:smartTag>
      <w:r w:rsidRPr="00976806">
        <w:rPr>
          <w:rFonts w:ascii="Times New Roman" w:hAnsi="Times New Roman" w:cs="Times New Roman"/>
          <w:sz w:val="24"/>
          <w:szCs w:val="24"/>
        </w:rPr>
        <w:t xml:space="preserve"> углеводов в сутки, от 1 до 3 лет физиологическая потребность в сутки составляет </w:t>
      </w:r>
      <w:smartTag w:uri="urn:schemas-microsoft-com:office:smarttags" w:element="metricconverter">
        <w:smartTagPr>
          <w:attr w:name="ProductID" w:val="212 г"/>
        </w:smartTagPr>
        <w:r w:rsidRPr="00976806">
          <w:rPr>
            <w:rFonts w:ascii="Times New Roman" w:hAnsi="Times New Roman" w:cs="Times New Roman"/>
            <w:sz w:val="24"/>
            <w:szCs w:val="24"/>
          </w:rPr>
          <w:t>212 г</w:t>
        </w:r>
      </w:smartTag>
      <w:r w:rsidRPr="00976806">
        <w:rPr>
          <w:rFonts w:ascii="Times New Roman" w:hAnsi="Times New Roman" w:cs="Times New Roman"/>
          <w:sz w:val="24"/>
          <w:szCs w:val="24"/>
        </w:rPr>
        <w:t xml:space="preserve">, от З до 7 лет — </w:t>
      </w:r>
      <w:smartTag w:uri="urn:schemas-microsoft-com:office:smarttags" w:element="metricconverter">
        <w:smartTagPr>
          <w:attr w:name="ProductID" w:val="272 г"/>
        </w:smartTagPr>
        <w:r w:rsidRPr="00976806">
          <w:rPr>
            <w:rFonts w:ascii="Times New Roman" w:hAnsi="Times New Roman" w:cs="Times New Roman"/>
            <w:sz w:val="24"/>
            <w:szCs w:val="24"/>
          </w:rPr>
          <w:t>272 г</w:t>
        </w:r>
      </w:smartTag>
      <w:r w:rsidRPr="00976806">
        <w:rPr>
          <w:rFonts w:ascii="Times New Roman" w:hAnsi="Times New Roman" w:cs="Times New Roman"/>
          <w:sz w:val="24"/>
          <w:szCs w:val="24"/>
        </w:rPr>
        <w:t xml:space="preserve"> углеводов. Потребность в углев</w:t>
      </w:r>
      <w:r w:rsidRPr="00976806">
        <w:rPr>
          <w:rFonts w:ascii="Times New Roman" w:hAnsi="Times New Roman" w:cs="Times New Roman"/>
          <w:sz w:val="24"/>
          <w:szCs w:val="24"/>
        </w:rPr>
        <w:t>о</w:t>
      </w:r>
      <w:r w:rsidRPr="00976806">
        <w:rPr>
          <w:rFonts w:ascii="Times New Roman" w:hAnsi="Times New Roman" w:cs="Times New Roman"/>
          <w:sz w:val="24"/>
          <w:szCs w:val="24"/>
        </w:rPr>
        <w:t>дах на 50 % покрывается за счет сахара.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sz w:val="24"/>
          <w:szCs w:val="24"/>
        </w:rPr>
        <w:t>При большом поступлении сахара и сладких продуктов в кишечнике у ребенка могут возникнуть чрезмерное брожение, усиленная перистальтика (движение стенок кишок); возможен частый стул. У некоторых детей от избытка углеводов, особенно сахара и шоколада, появляются зудящая сыпь, экзема, краснеют и воспаляются веки (бл</w:t>
      </w:r>
      <w:r w:rsidRPr="00976806">
        <w:rPr>
          <w:rFonts w:ascii="Times New Roman" w:hAnsi="Times New Roman" w:cs="Times New Roman"/>
          <w:sz w:val="24"/>
          <w:szCs w:val="24"/>
        </w:rPr>
        <w:t>е</w:t>
      </w:r>
      <w:r w:rsidRPr="00976806">
        <w:rPr>
          <w:rFonts w:ascii="Times New Roman" w:hAnsi="Times New Roman" w:cs="Times New Roman"/>
          <w:sz w:val="24"/>
          <w:szCs w:val="24"/>
        </w:rPr>
        <w:t>фарит).</w:t>
      </w:r>
    </w:p>
    <w:p w:rsidR="00976806" w:rsidRPr="00976806" w:rsidRDefault="00976806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976806">
        <w:rPr>
          <w:rFonts w:ascii="Times New Roman" w:hAnsi="Times New Roman" w:cs="Times New Roman"/>
          <w:sz w:val="24"/>
          <w:szCs w:val="24"/>
        </w:rPr>
        <w:t>К основным нарушениям углеводного обмена у детей относятся сахарный диабет, непереносимость фруктозы и глюкозы, дефицит в кишечнике ферментов, расщепляющих углеводы (лактоза, мальтоза), сопровождающи</w:t>
      </w:r>
      <w:r w:rsidRPr="00976806">
        <w:rPr>
          <w:rFonts w:ascii="Times New Roman" w:hAnsi="Times New Roman" w:cs="Times New Roman"/>
          <w:sz w:val="24"/>
          <w:szCs w:val="24"/>
        </w:rPr>
        <w:t>й</w:t>
      </w:r>
      <w:r w:rsidRPr="00976806">
        <w:rPr>
          <w:rFonts w:ascii="Times New Roman" w:hAnsi="Times New Roman" w:cs="Times New Roman"/>
          <w:sz w:val="24"/>
          <w:szCs w:val="24"/>
        </w:rPr>
        <w:t>ся диареей.</w:t>
      </w:r>
    </w:p>
    <w:p w:rsidR="00976806" w:rsidRDefault="00976806" w:rsidP="0024607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6079" w:rsidRPr="00246079" w:rsidRDefault="00246079" w:rsidP="002460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079">
        <w:rPr>
          <w:rFonts w:ascii="Times New Roman" w:hAnsi="Times New Roman" w:cs="Times New Roman"/>
          <w:b/>
          <w:sz w:val="24"/>
          <w:szCs w:val="24"/>
        </w:rPr>
        <w:t>ГИГИЕНИЧЕСКИЕ ТРЕБОВАНИЯ К ПИТАНИЮ ДЕТЕЙ СТАРШЕ Г</w:t>
      </w:r>
      <w:r w:rsidRPr="00246079">
        <w:rPr>
          <w:rFonts w:ascii="Times New Roman" w:hAnsi="Times New Roman" w:cs="Times New Roman"/>
          <w:b/>
          <w:sz w:val="24"/>
          <w:szCs w:val="24"/>
        </w:rPr>
        <w:t>О</w:t>
      </w:r>
      <w:r w:rsidRPr="00246079">
        <w:rPr>
          <w:rFonts w:ascii="Times New Roman" w:hAnsi="Times New Roman" w:cs="Times New Roman"/>
          <w:b/>
          <w:sz w:val="24"/>
          <w:szCs w:val="24"/>
        </w:rPr>
        <w:t>ДА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Ребенок, которого вскармливают нормально, к возрасту 1 года привыкает к разнообразной пище и его можно переводить на общий стол. Вместе с тем о</w:t>
      </w:r>
      <w:r w:rsidRPr="00246079">
        <w:rPr>
          <w:rFonts w:ascii="Times New Roman" w:hAnsi="Times New Roman" w:cs="Times New Roman"/>
          <w:sz w:val="24"/>
          <w:szCs w:val="24"/>
        </w:rPr>
        <w:t>д</w:t>
      </w:r>
      <w:r w:rsidRPr="00246079">
        <w:rPr>
          <w:rFonts w:ascii="Times New Roman" w:hAnsi="Times New Roman" w:cs="Times New Roman"/>
          <w:sz w:val="24"/>
          <w:szCs w:val="24"/>
        </w:rPr>
        <w:t>нозначного мнения о сроках отлучения от груди нет. Некоторые специалисты полагают, что в суточный рацион ребенка до Г,5 года может входит грудное молоко, другие считают, что отлучение ребенка от груди может происходить и в более поздние сроки. Такое продолж</w:t>
      </w:r>
      <w:r w:rsidRPr="00246079">
        <w:rPr>
          <w:rFonts w:ascii="Times New Roman" w:hAnsi="Times New Roman" w:cs="Times New Roman"/>
          <w:sz w:val="24"/>
          <w:szCs w:val="24"/>
        </w:rPr>
        <w:t>и</w:t>
      </w:r>
      <w:r w:rsidRPr="00246079">
        <w:rPr>
          <w:rFonts w:ascii="Times New Roman" w:hAnsi="Times New Roman" w:cs="Times New Roman"/>
          <w:sz w:val="24"/>
          <w:szCs w:val="24"/>
        </w:rPr>
        <w:t>тельное грудное вскармливание негативно сказывается на формировании правильного прикуса и ряде др</w:t>
      </w:r>
      <w:r w:rsidRPr="00246079">
        <w:rPr>
          <w:rFonts w:ascii="Times New Roman" w:hAnsi="Times New Roman" w:cs="Times New Roman"/>
          <w:sz w:val="24"/>
          <w:szCs w:val="24"/>
        </w:rPr>
        <w:t>у</w:t>
      </w:r>
      <w:r w:rsidRPr="00246079">
        <w:rPr>
          <w:rFonts w:ascii="Times New Roman" w:hAnsi="Times New Roman" w:cs="Times New Roman"/>
          <w:sz w:val="24"/>
          <w:szCs w:val="24"/>
        </w:rPr>
        <w:t>гих моментов. По-видимому, в каждом конкретном случае нужно исходить из индивидуальных особенностей пары реб</w:t>
      </w:r>
      <w:r w:rsidRPr="00246079">
        <w:rPr>
          <w:rFonts w:ascii="Times New Roman" w:hAnsi="Times New Roman" w:cs="Times New Roman"/>
          <w:sz w:val="24"/>
          <w:szCs w:val="24"/>
        </w:rPr>
        <w:t>е</w:t>
      </w:r>
      <w:r w:rsidRPr="00246079">
        <w:rPr>
          <w:rFonts w:ascii="Times New Roman" w:hAnsi="Times New Roman" w:cs="Times New Roman"/>
          <w:sz w:val="24"/>
          <w:szCs w:val="24"/>
        </w:rPr>
        <w:t>нок— мать</w:t>
      </w:r>
      <w:r w:rsidRPr="00246079">
        <w:rPr>
          <w:rStyle w:val="a8"/>
          <w:rFonts w:ascii="Times New Roman" w:hAnsi="Times New Roman" w:cs="Times New Roman"/>
          <w:sz w:val="24"/>
          <w:szCs w:val="24"/>
        </w:rPr>
        <w:footnoteReference w:id="4"/>
      </w:r>
      <w:r w:rsidRPr="00246079">
        <w:rPr>
          <w:rFonts w:ascii="Times New Roman" w:hAnsi="Times New Roman" w:cs="Times New Roman"/>
          <w:sz w:val="24"/>
          <w:szCs w:val="24"/>
        </w:rPr>
        <w:t>.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Не следует отлучать детей от груди в жаркое время года, при их заболевании, особенно желудочно-кишечными болезнями, а также в период проведения пр</w:t>
      </w:r>
      <w:r w:rsidRPr="00246079">
        <w:rPr>
          <w:rFonts w:ascii="Times New Roman" w:hAnsi="Times New Roman" w:cs="Times New Roman"/>
          <w:sz w:val="24"/>
          <w:szCs w:val="24"/>
        </w:rPr>
        <w:t>и</w:t>
      </w:r>
      <w:r w:rsidRPr="00246079">
        <w:rPr>
          <w:rFonts w:ascii="Times New Roman" w:hAnsi="Times New Roman" w:cs="Times New Roman"/>
          <w:sz w:val="24"/>
          <w:szCs w:val="24"/>
        </w:rPr>
        <w:t>вивок.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При организации питания детей старше 1 года учитывают их физиологические особенности: нарастание ферментативной энергии пищеварительных соков, развитие жевательного аппарата, вкусового воспр</w:t>
      </w:r>
      <w:r w:rsidRPr="00246079">
        <w:rPr>
          <w:rFonts w:ascii="Times New Roman" w:hAnsi="Times New Roman" w:cs="Times New Roman"/>
          <w:sz w:val="24"/>
          <w:szCs w:val="24"/>
        </w:rPr>
        <w:t>и</w:t>
      </w:r>
      <w:r w:rsidRPr="00246079">
        <w:rPr>
          <w:rFonts w:ascii="Times New Roman" w:hAnsi="Times New Roman" w:cs="Times New Roman"/>
          <w:sz w:val="24"/>
          <w:szCs w:val="24"/>
        </w:rPr>
        <w:t>ятия.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На 2-м году жизни, когда у ребенка уже достаточное количество зубов, его меню становится разнообразнее, жидкую и полужидкую пищу заменяют б</w:t>
      </w:r>
      <w:r w:rsidRPr="00246079">
        <w:rPr>
          <w:rFonts w:ascii="Times New Roman" w:hAnsi="Times New Roman" w:cs="Times New Roman"/>
          <w:sz w:val="24"/>
          <w:szCs w:val="24"/>
        </w:rPr>
        <w:t>о</w:t>
      </w:r>
      <w:r w:rsidRPr="00246079">
        <w:rPr>
          <w:rFonts w:ascii="Times New Roman" w:hAnsi="Times New Roman" w:cs="Times New Roman"/>
          <w:sz w:val="24"/>
          <w:szCs w:val="24"/>
        </w:rPr>
        <w:t>лее твердой. В этот период можно давать не только каши, но и запеканки, котлеты, оладьи, овощи вареные или тушеные, нарезанные кусочками. Мясное и рыбное пюре заменяют фрик</w:t>
      </w:r>
      <w:r w:rsidRPr="00246079">
        <w:rPr>
          <w:rFonts w:ascii="Times New Roman" w:hAnsi="Times New Roman" w:cs="Times New Roman"/>
          <w:sz w:val="24"/>
          <w:szCs w:val="24"/>
        </w:rPr>
        <w:t>а</w:t>
      </w:r>
      <w:r w:rsidRPr="00246079">
        <w:rPr>
          <w:rFonts w:ascii="Times New Roman" w:hAnsi="Times New Roman" w:cs="Times New Roman"/>
          <w:sz w:val="24"/>
          <w:szCs w:val="24"/>
        </w:rPr>
        <w:t xml:space="preserve">дельками, </w:t>
      </w:r>
      <w:r w:rsidRPr="00246079">
        <w:rPr>
          <w:rFonts w:ascii="Times New Roman" w:hAnsi="Times New Roman" w:cs="Times New Roman"/>
          <w:sz w:val="24"/>
          <w:szCs w:val="24"/>
        </w:rPr>
        <w:lastRenderedPageBreak/>
        <w:t>котлетами. Детям 2—3 лет можно давать мясо, нарезанное кусочками (рагу, гуляш, бефстрог</w:t>
      </w:r>
      <w:r w:rsidRPr="00246079">
        <w:rPr>
          <w:rFonts w:ascii="Times New Roman" w:hAnsi="Times New Roman" w:cs="Times New Roman"/>
          <w:sz w:val="24"/>
          <w:szCs w:val="24"/>
        </w:rPr>
        <w:t>а</w:t>
      </w:r>
      <w:r w:rsidRPr="00246079">
        <w:rPr>
          <w:rFonts w:ascii="Times New Roman" w:hAnsi="Times New Roman" w:cs="Times New Roman"/>
          <w:sz w:val="24"/>
          <w:szCs w:val="24"/>
        </w:rPr>
        <w:t>нов).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Продукты для детского питания должны быть разнообра</w:t>
      </w:r>
      <w:r w:rsidRPr="00246079">
        <w:rPr>
          <w:rFonts w:ascii="Times New Roman" w:hAnsi="Times New Roman" w:cs="Times New Roman"/>
          <w:sz w:val="24"/>
          <w:szCs w:val="24"/>
        </w:rPr>
        <w:t>з</w:t>
      </w:r>
      <w:r w:rsidRPr="00246079">
        <w:rPr>
          <w:rFonts w:ascii="Times New Roman" w:hAnsi="Times New Roman" w:cs="Times New Roman"/>
          <w:sz w:val="24"/>
          <w:szCs w:val="24"/>
        </w:rPr>
        <w:t>ными, содержать разные сорта хлеба, Всевозможные крупы, овощи, зелень, фрукты, молоко, м</w:t>
      </w:r>
      <w:r w:rsidRPr="00246079">
        <w:rPr>
          <w:rFonts w:ascii="Times New Roman" w:hAnsi="Times New Roman" w:cs="Times New Roman"/>
          <w:sz w:val="24"/>
          <w:szCs w:val="24"/>
        </w:rPr>
        <w:t>о</w:t>
      </w:r>
      <w:r w:rsidRPr="00246079">
        <w:rPr>
          <w:rFonts w:ascii="Times New Roman" w:hAnsi="Times New Roman" w:cs="Times New Roman"/>
          <w:sz w:val="24"/>
          <w:szCs w:val="24"/>
        </w:rPr>
        <w:t>лочные продукты, мясо, рыбу, яйца. Ребенку от 1 года до 2 лет в сутки треб</w:t>
      </w:r>
      <w:r w:rsidRPr="00246079">
        <w:rPr>
          <w:rFonts w:ascii="Times New Roman" w:hAnsi="Times New Roman" w:cs="Times New Roman"/>
          <w:sz w:val="24"/>
          <w:szCs w:val="24"/>
        </w:rPr>
        <w:t>у</w:t>
      </w:r>
      <w:r w:rsidRPr="00246079">
        <w:rPr>
          <w:rFonts w:ascii="Times New Roman" w:hAnsi="Times New Roman" w:cs="Times New Roman"/>
          <w:sz w:val="24"/>
          <w:szCs w:val="24"/>
        </w:rPr>
        <w:t>ется молока не менее 700 мл, от 2 до 7 лет — не менее 500 мл.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В рацион детского питания следует включать куриное мясо, печень, мозги. Нельзя давать жирную свинину, баранину, гусиное мясо, так как жиры этих продуктов плохо усва</w:t>
      </w:r>
      <w:r w:rsidRPr="00246079">
        <w:rPr>
          <w:rFonts w:ascii="Times New Roman" w:hAnsi="Times New Roman" w:cs="Times New Roman"/>
          <w:sz w:val="24"/>
          <w:szCs w:val="24"/>
        </w:rPr>
        <w:t>и</w:t>
      </w:r>
      <w:r w:rsidRPr="00246079">
        <w:rPr>
          <w:rFonts w:ascii="Times New Roman" w:hAnsi="Times New Roman" w:cs="Times New Roman"/>
          <w:sz w:val="24"/>
          <w:szCs w:val="24"/>
        </w:rPr>
        <w:t>ваются. Рыба в питании может быть любая, необходимо только тщательно освобождать ее от костей; можно давать сельдь (паштет, фаршмак).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В детском питании широко использ</w:t>
      </w:r>
      <w:r w:rsidRPr="00246079">
        <w:rPr>
          <w:rFonts w:ascii="Times New Roman" w:hAnsi="Times New Roman" w:cs="Times New Roman"/>
          <w:sz w:val="24"/>
          <w:szCs w:val="24"/>
        </w:rPr>
        <w:t>у</w:t>
      </w:r>
      <w:r w:rsidRPr="00246079">
        <w:rPr>
          <w:rFonts w:ascii="Times New Roman" w:hAnsi="Times New Roman" w:cs="Times New Roman"/>
          <w:sz w:val="24"/>
          <w:szCs w:val="24"/>
        </w:rPr>
        <w:t>ют овощи, фрукты и ягоды, такие, как редис, репа, редька, лук, кабачки, шиповник, смородина, крыжовник, облепиха, брусника, клюква, м</w:t>
      </w:r>
      <w:r w:rsidRPr="00246079">
        <w:rPr>
          <w:rFonts w:ascii="Times New Roman" w:hAnsi="Times New Roman" w:cs="Times New Roman"/>
          <w:sz w:val="24"/>
          <w:szCs w:val="24"/>
        </w:rPr>
        <w:t>о</w:t>
      </w:r>
      <w:r w:rsidRPr="00246079">
        <w:rPr>
          <w:rFonts w:ascii="Times New Roman" w:hAnsi="Times New Roman" w:cs="Times New Roman"/>
          <w:sz w:val="24"/>
          <w:szCs w:val="24"/>
        </w:rPr>
        <w:t>рошка, и др. Следует включать в рацион питания огородную и дикорастущую зелень (лук, укроп, шпинат, салат, щ</w:t>
      </w:r>
      <w:r w:rsidRPr="00246079">
        <w:rPr>
          <w:rFonts w:ascii="Times New Roman" w:hAnsi="Times New Roman" w:cs="Times New Roman"/>
          <w:sz w:val="24"/>
          <w:szCs w:val="24"/>
        </w:rPr>
        <w:t>а</w:t>
      </w:r>
      <w:r w:rsidRPr="00246079">
        <w:rPr>
          <w:rFonts w:ascii="Times New Roman" w:hAnsi="Times New Roman" w:cs="Times New Roman"/>
          <w:sz w:val="24"/>
          <w:szCs w:val="24"/>
        </w:rPr>
        <w:t>вель, крапиву и т.п.).</w:t>
      </w:r>
    </w:p>
    <w:p w:rsidR="00246079" w:rsidRPr="00976806" w:rsidRDefault="00246079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Организм ребенка надо обеспечить необходимым количес</w:t>
      </w:r>
      <w:r w:rsidRPr="00246079">
        <w:rPr>
          <w:rFonts w:ascii="Times New Roman" w:hAnsi="Times New Roman" w:cs="Times New Roman"/>
          <w:sz w:val="24"/>
          <w:szCs w:val="24"/>
        </w:rPr>
        <w:t>т</w:t>
      </w:r>
      <w:r w:rsidRPr="00246079">
        <w:rPr>
          <w:rFonts w:ascii="Times New Roman" w:hAnsi="Times New Roman" w:cs="Times New Roman"/>
          <w:sz w:val="24"/>
          <w:szCs w:val="24"/>
        </w:rPr>
        <w:t>вом воды, поэтому в дневном рационе не менее 5 блюд должны быть жидкими: молоко, к</w:t>
      </w:r>
      <w:r w:rsidRPr="00246079">
        <w:rPr>
          <w:rFonts w:ascii="Times New Roman" w:hAnsi="Times New Roman" w:cs="Times New Roman"/>
          <w:sz w:val="24"/>
          <w:szCs w:val="24"/>
        </w:rPr>
        <w:t>о</w:t>
      </w:r>
      <w:r w:rsidRPr="00246079">
        <w:rPr>
          <w:rFonts w:ascii="Times New Roman" w:hAnsi="Times New Roman" w:cs="Times New Roman"/>
          <w:sz w:val="24"/>
          <w:szCs w:val="24"/>
        </w:rPr>
        <w:t>фе с молоком или чай — на завтрак; 1-е и 3-е блюда — на обед; кефир, простокваша, м</w:t>
      </w:r>
      <w:r w:rsidRPr="00246079">
        <w:rPr>
          <w:rFonts w:ascii="Times New Roman" w:hAnsi="Times New Roman" w:cs="Times New Roman"/>
          <w:sz w:val="24"/>
          <w:szCs w:val="24"/>
        </w:rPr>
        <w:t>о</w:t>
      </w:r>
      <w:r w:rsidRPr="00246079">
        <w:rPr>
          <w:rFonts w:ascii="Times New Roman" w:hAnsi="Times New Roman" w:cs="Times New Roman"/>
          <w:sz w:val="24"/>
          <w:szCs w:val="24"/>
        </w:rPr>
        <w:t>локо или чай с молоком — на ужин.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079">
        <w:rPr>
          <w:rFonts w:ascii="Times New Roman" w:hAnsi="Times New Roman" w:cs="Times New Roman"/>
          <w:b/>
          <w:sz w:val="24"/>
          <w:szCs w:val="24"/>
        </w:rPr>
        <w:t>ОРГАНИЗАЦИЯ ПИТАНИЯ В ДЕТСКИХ ОБЩЕОБРАЗОВАТЕЛЬНЫХ УЧР</w:t>
      </w:r>
      <w:r w:rsidRPr="00246079">
        <w:rPr>
          <w:rFonts w:ascii="Times New Roman" w:hAnsi="Times New Roman" w:cs="Times New Roman"/>
          <w:b/>
          <w:sz w:val="24"/>
          <w:szCs w:val="24"/>
        </w:rPr>
        <w:t>Е</w:t>
      </w:r>
      <w:r w:rsidRPr="00246079">
        <w:rPr>
          <w:rFonts w:ascii="Times New Roman" w:hAnsi="Times New Roman" w:cs="Times New Roman"/>
          <w:b/>
          <w:sz w:val="24"/>
          <w:szCs w:val="24"/>
        </w:rPr>
        <w:t>ЖДЕНИЯХ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Правильно организованное питание детей преддошкольного и дошкольного возраста в условиях ДОУ является важным фактором в формировании ро</w:t>
      </w:r>
      <w:r w:rsidRPr="00246079">
        <w:rPr>
          <w:rFonts w:ascii="Times New Roman" w:hAnsi="Times New Roman" w:cs="Times New Roman"/>
          <w:sz w:val="24"/>
          <w:szCs w:val="24"/>
        </w:rPr>
        <w:t>с</w:t>
      </w:r>
      <w:r w:rsidRPr="00246079">
        <w:rPr>
          <w:rFonts w:ascii="Times New Roman" w:hAnsi="Times New Roman" w:cs="Times New Roman"/>
          <w:sz w:val="24"/>
          <w:szCs w:val="24"/>
        </w:rPr>
        <w:t>та и развития ребенка, его здоровья не только на данный м</w:t>
      </w:r>
      <w:r w:rsidRPr="00246079">
        <w:rPr>
          <w:rFonts w:ascii="Times New Roman" w:hAnsi="Times New Roman" w:cs="Times New Roman"/>
          <w:sz w:val="24"/>
          <w:szCs w:val="24"/>
        </w:rPr>
        <w:t>о</w:t>
      </w:r>
      <w:r w:rsidRPr="00246079">
        <w:rPr>
          <w:rFonts w:ascii="Times New Roman" w:hAnsi="Times New Roman" w:cs="Times New Roman"/>
          <w:sz w:val="24"/>
          <w:szCs w:val="24"/>
        </w:rPr>
        <w:t>мент, но и в будущем. Организация питания независимо от типа дошкольного учреждения и времени пребывания в нем ребенка должна базир</w:t>
      </w:r>
      <w:r w:rsidRPr="00246079">
        <w:rPr>
          <w:rFonts w:ascii="Times New Roman" w:hAnsi="Times New Roman" w:cs="Times New Roman"/>
          <w:sz w:val="24"/>
          <w:szCs w:val="24"/>
        </w:rPr>
        <w:t>о</w:t>
      </w:r>
      <w:r w:rsidRPr="00246079">
        <w:rPr>
          <w:rFonts w:ascii="Times New Roman" w:hAnsi="Times New Roman" w:cs="Times New Roman"/>
          <w:sz w:val="24"/>
          <w:szCs w:val="24"/>
        </w:rPr>
        <w:t>ваться на следующих принципах: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• правильная организация режима п</w:t>
      </w:r>
      <w:r w:rsidRPr="00246079">
        <w:rPr>
          <w:rFonts w:ascii="Times New Roman" w:hAnsi="Times New Roman" w:cs="Times New Roman"/>
          <w:sz w:val="24"/>
          <w:szCs w:val="24"/>
        </w:rPr>
        <w:t>и</w:t>
      </w:r>
      <w:r w:rsidRPr="00246079">
        <w:rPr>
          <w:rFonts w:ascii="Times New Roman" w:hAnsi="Times New Roman" w:cs="Times New Roman"/>
          <w:sz w:val="24"/>
          <w:szCs w:val="24"/>
        </w:rPr>
        <w:t>тания;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• адекватная энергетическая ценность пищевых рационов (не менее 70 %), соответс</w:t>
      </w:r>
      <w:r w:rsidRPr="00246079">
        <w:rPr>
          <w:rFonts w:ascii="Times New Roman" w:hAnsi="Times New Roman" w:cs="Times New Roman"/>
          <w:sz w:val="24"/>
          <w:szCs w:val="24"/>
        </w:rPr>
        <w:t>т</w:t>
      </w:r>
      <w:r w:rsidRPr="00246079">
        <w:rPr>
          <w:rFonts w:ascii="Times New Roman" w:hAnsi="Times New Roman" w:cs="Times New Roman"/>
          <w:sz w:val="24"/>
          <w:szCs w:val="24"/>
        </w:rPr>
        <w:t>вующих энерготратам детей;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• сбалансированность рациона по всем необходимым пищевым ингредиентам (белки, жиры, углеводы, витамины, ма</w:t>
      </w:r>
      <w:r w:rsidRPr="00246079">
        <w:rPr>
          <w:rFonts w:ascii="Times New Roman" w:hAnsi="Times New Roman" w:cs="Times New Roman"/>
          <w:sz w:val="24"/>
          <w:szCs w:val="24"/>
        </w:rPr>
        <w:t>к</w:t>
      </w:r>
      <w:r w:rsidRPr="00246079">
        <w:rPr>
          <w:rFonts w:ascii="Times New Roman" w:hAnsi="Times New Roman" w:cs="Times New Roman"/>
          <w:sz w:val="24"/>
          <w:szCs w:val="24"/>
        </w:rPr>
        <w:t>ро- и микроэлементы);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• использование адекватной технологической и кулинарной обработки продуктов, обеспечивающей высокие вкусовые качества блюд и сохранность пищевой ценности проду</w:t>
      </w:r>
      <w:r w:rsidRPr="00246079">
        <w:rPr>
          <w:rFonts w:ascii="Times New Roman" w:hAnsi="Times New Roman" w:cs="Times New Roman"/>
          <w:sz w:val="24"/>
          <w:szCs w:val="24"/>
        </w:rPr>
        <w:t>к</w:t>
      </w:r>
      <w:r w:rsidRPr="00246079">
        <w:rPr>
          <w:rFonts w:ascii="Times New Roman" w:hAnsi="Times New Roman" w:cs="Times New Roman"/>
          <w:sz w:val="24"/>
          <w:szCs w:val="24"/>
        </w:rPr>
        <w:t>тов;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• соблюдение всех санитарно-гигиенических требований, предъявля</w:t>
      </w:r>
      <w:r w:rsidRPr="00246079">
        <w:rPr>
          <w:rFonts w:ascii="Times New Roman" w:hAnsi="Times New Roman" w:cs="Times New Roman"/>
          <w:sz w:val="24"/>
          <w:szCs w:val="24"/>
        </w:rPr>
        <w:t>е</w:t>
      </w:r>
      <w:r w:rsidRPr="00246079">
        <w:rPr>
          <w:rFonts w:ascii="Times New Roman" w:hAnsi="Times New Roman" w:cs="Times New Roman"/>
          <w:sz w:val="24"/>
          <w:szCs w:val="24"/>
        </w:rPr>
        <w:t>мых к получению и транспортировке продуктов, местам и условиям их хранения, кулинарной обработке (учитывая специфику ДОУ), раздаче блюд, обработке пос</w:t>
      </w:r>
      <w:r w:rsidRPr="00246079">
        <w:rPr>
          <w:rFonts w:ascii="Times New Roman" w:hAnsi="Times New Roman" w:cs="Times New Roman"/>
          <w:sz w:val="24"/>
          <w:szCs w:val="24"/>
        </w:rPr>
        <w:t>у</w:t>
      </w:r>
      <w:r w:rsidRPr="00246079">
        <w:rPr>
          <w:rFonts w:ascii="Times New Roman" w:hAnsi="Times New Roman" w:cs="Times New Roman"/>
          <w:sz w:val="24"/>
          <w:szCs w:val="24"/>
        </w:rPr>
        <w:t>ды в групповых ячейках;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• осуществление ежедневного контроля за выполнением всех санитарно-гигиенических тр</w:t>
      </w:r>
      <w:r w:rsidRPr="00246079">
        <w:rPr>
          <w:rFonts w:ascii="Times New Roman" w:hAnsi="Times New Roman" w:cs="Times New Roman"/>
          <w:sz w:val="24"/>
          <w:szCs w:val="24"/>
        </w:rPr>
        <w:t>е</w:t>
      </w:r>
      <w:r w:rsidRPr="00246079">
        <w:rPr>
          <w:rFonts w:ascii="Times New Roman" w:hAnsi="Times New Roman" w:cs="Times New Roman"/>
          <w:sz w:val="24"/>
          <w:szCs w:val="24"/>
        </w:rPr>
        <w:t>бований;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lastRenderedPageBreak/>
        <w:t>• учет (насколько это возмо</w:t>
      </w:r>
      <w:r w:rsidRPr="00246079">
        <w:rPr>
          <w:rFonts w:ascii="Times New Roman" w:hAnsi="Times New Roman" w:cs="Times New Roman"/>
          <w:sz w:val="24"/>
          <w:szCs w:val="24"/>
        </w:rPr>
        <w:t>ж</w:t>
      </w:r>
      <w:r w:rsidRPr="00246079">
        <w:rPr>
          <w:rFonts w:ascii="Times New Roman" w:hAnsi="Times New Roman" w:cs="Times New Roman"/>
          <w:sz w:val="24"/>
          <w:szCs w:val="24"/>
        </w:rPr>
        <w:t>но в ДОУ) индивидуальных особенностей детей.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В дошкольных учреждениях ежедневно заведующий вместе с медицинским работником с</w:t>
      </w:r>
      <w:r w:rsidRPr="00246079">
        <w:rPr>
          <w:rFonts w:ascii="Times New Roman" w:hAnsi="Times New Roman" w:cs="Times New Roman"/>
          <w:sz w:val="24"/>
          <w:szCs w:val="24"/>
        </w:rPr>
        <w:t>о</w:t>
      </w:r>
      <w:r w:rsidRPr="00246079">
        <w:rPr>
          <w:rFonts w:ascii="Times New Roman" w:hAnsi="Times New Roman" w:cs="Times New Roman"/>
          <w:sz w:val="24"/>
          <w:szCs w:val="24"/>
        </w:rPr>
        <w:t>ставляют меню-требование на основании примерно 10-дневного или двухнедельного меню. Меню представляет собой перечень блюд, входящих в дневной рацион ребенка. При составлении меню исходят из физиологических потребностей р</w:t>
      </w:r>
      <w:r w:rsidRPr="00246079">
        <w:rPr>
          <w:rFonts w:ascii="Times New Roman" w:hAnsi="Times New Roman" w:cs="Times New Roman"/>
          <w:sz w:val="24"/>
          <w:szCs w:val="24"/>
        </w:rPr>
        <w:t>е</w:t>
      </w:r>
      <w:r w:rsidRPr="00246079">
        <w:rPr>
          <w:rFonts w:ascii="Times New Roman" w:hAnsi="Times New Roman" w:cs="Times New Roman"/>
          <w:sz w:val="24"/>
          <w:szCs w:val="24"/>
        </w:rPr>
        <w:t>бенка в различных пищевых веществах</w:t>
      </w:r>
      <w:r w:rsidR="00976806">
        <w:rPr>
          <w:rFonts w:ascii="Times New Roman" w:hAnsi="Times New Roman" w:cs="Times New Roman"/>
          <w:sz w:val="24"/>
          <w:szCs w:val="24"/>
        </w:rPr>
        <w:t>.</w:t>
      </w:r>
      <w:r w:rsidRPr="002460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Дети должны получать питание 4 раза в сутки с интервал</w:t>
      </w:r>
      <w:r w:rsidRPr="00246079">
        <w:rPr>
          <w:rFonts w:ascii="Times New Roman" w:hAnsi="Times New Roman" w:cs="Times New Roman"/>
          <w:sz w:val="24"/>
          <w:szCs w:val="24"/>
        </w:rPr>
        <w:t>а</w:t>
      </w:r>
      <w:r w:rsidRPr="00246079">
        <w:rPr>
          <w:rFonts w:ascii="Times New Roman" w:hAnsi="Times New Roman" w:cs="Times New Roman"/>
          <w:sz w:val="24"/>
          <w:szCs w:val="24"/>
        </w:rPr>
        <w:t>ми между приемами пищи не более 4 ч. Завтрак составляет 25 % от суточной энергетической це</w:t>
      </w:r>
      <w:r w:rsidRPr="00246079">
        <w:rPr>
          <w:rFonts w:ascii="Times New Roman" w:hAnsi="Times New Roman" w:cs="Times New Roman"/>
          <w:sz w:val="24"/>
          <w:szCs w:val="24"/>
        </w:rPr>
        <w:t>н</w:t>
      </w:r>
      <w:r w:rsidRPr="00246079">
        <w:rPr>
          <w:rFonts w:ascii="Times New Roman" w:hAnsi="Times New Roman" w:cs="Times New Roman"/>
          <w:sz w:val="24"/>
          <w:szCs w:val="24"/>
        </w:rPr>
        <w:t>ности рациона, обед 35 %, полдник — 15—20%, ужин— 25%.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На завтрак следует давать каши, овощные пюре или другие плотные блюда, а также г</w:t>
      </w:r>
      <w:r w:rsidRPr="00246079">
        <w:rPr>
          <w:rFonts w:ascii="Times New Roman" w:hAnsi="Times New Roman" w:cs="Times New Roman"/>
          <w:sz w:val="24"/>
          <w:szCs w:val="24"/>
        </w:rPr>
        <w:t>о</w:t>
      </w:r>
      <w:r w:rsidRPr="00246079">
        <w:rPr>
          <w:rFonts w:ascii="Times New Roman" w:hAnsi="Times New Roman" w:cs="Times New Roman"/>
          <w:sz w:val="24"/>
          <w:szCs w:val="24"/>
        </w:rPr>
        <w:t>рячие напитки: чай с молоком, кофе, какао, на ужин лучше молочно-овощную пищу при ограниченном количестве жидкости. Обед должен вкл</w:t>
      </w:r>
      <w:r w:rsidRPr="00246079">
        <w:rPr>
          <w:rFonts w:ascii="Times New Roman" w:hAnsi="Times New Roman" w:cs="Times New Roman"/>
          <w:sz w:val="24"/>
          <w:szCs w:val="24"/>
        </w:rPr>
        <w:t>ю</w:t>
      </w:r>
      <w:r w:rsidRPr="00246079">
        <w:rPr>
          <w:rFonts w:ascii="Times New Roman" w:hAnsi="Times New Roman" w:cs="Times New Roman"/>
          <w:sz w:val="24"/>
          <w:szCs w:val="24"/>
        </w:rPr>
        <w:t>чать в себя первое жидкое блюдо, второе — преимущественно мясное или рыбное, а третье — сла</w:t>
      </w:r>
      <w:r w:rsidR="00976806">
        <w:rPr>
          <w:rFonts w:ascii="Times New Roman" w:hAnsi="Times New Roman" w:cs="Times New Roman"/>
          <w:sz w:val="24"/>
          <w:szCs w:val="24"/>
        </w:rPr>
        <w:t xml:space="preserve">дкое блюдо </w:t>
      </w:r>
      <w:r w:rsidRPr="00246079">
        <w:rPr>
          <w:rFonts w:ascii="Times New Roman" w:hAnsi="Times New Roman" w:cs="Times New Roman"/>
          <w:sz w:val="24"/>
          <w:szCs w:val="24"/>
        </w:rPr>
        <w:t>. В течение одного дня однородные блюда не должны п</w:t>
      </w:r>
      <w:r w:rsidRPr="00246079">
        <w:rPr>
          <w:rFonts w:ascii="Times New Roman" w:hAnsi="Times New Roman" w:cs="Times New Roman"/>
          <w:sz w:val="24"/>
          <w:szCs w:val="24"/>
        </w:rPr>
        <w:t>о</w:t>
      </w:r>
      <w:r w:rsidRPr="00246079">
        <w:rPr>
          <w:rFonts w:ascii="Times New Roman" w:hAnsi="Times New Roman" w:cs="Times New Roman"/>
          <w:sz w:val="24"/>
          <w:szCs w:val="24"/>
        </w:rPr>
        <w:t>вторяться. Используя один и тот же продукт в течение недели, следует варьировать приготовление из него блюд: например, карт</w:t>
      </w:r>
      <w:r w:rsidRPr="00246079">
        <w:rPr>
          <w:rFonts w:ascii="Times New Roman" w:hAnsi="Times New Roman" w:cs="Times New Roman"/>
          <w:sz w:val="24"/>
          <w:szCs w:val="24"/>
        </w:rPr>
        <w:t>о</w:t>
      </w:r>
      <w:r w:rsidRPr="00246079">
        <w:rPr>
          <w:rFonts w:ascii="Times New Roman" w:hAnsi="Times New Roman" w:cs="Times New Roman"/>
          <w:sz w:val="24"/>
          <w:szCs w:val="24"/>
        </w:rPr>
        <w:t>фель отварной, картофельные котлеты, картофельное пюре и т.д.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Мясные и рыбные блюда лучше подавать на завтрак и обед, молочные овощные и крупяные — на ужин, молоко, молочнокислые продукты, ягоды, фрукты, сладости, печенье — на полдник. Если отсутствуют те или иные продукты, возможна их замена равноце</w:t>
      </w:r>
      <w:r w:rsidRPr="00246079">
        <w:rPr>
          <w:rFonts w:ascii="Times New Roman" w:hAnsi="Times New Roman" w:cs="Times New Roman"/>
          <w:sz w:val="24"/>
          <w:szCs w:val="24"/>
        </w:rPr>
        <w:t>н</w:t>
      </w:r>
      <w:r w:rsidRPr="00246079">
        <w:rPr>
          <w:rFonts w:ascii="Times New Roman" w:hAnsi="Times New Roman" w:cs="Times New Roman"/>
          <w:sz w:val="24"/>
          <w:szCs w:val="24"/>
        </w:rPr>
        <w:t>ными (по содержанию белка и жира).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Врач или заведующий ДОУ присутствует при закладке основных продуктов и раздаче готовых блюд. Они следят за тем, чтобы при кулинарной обр</w:t>
      </w:r>
      <w:r w:rsidRPr="00246079">
        <w:rPr>
          <w:rFonts w:ascii="Times New Roman" w:hAnsi="Times New Roman" w:cs="Times New Roman"/>
          <w:sz w:val="24"/>
          <w:szCs w:val="24"/>
        </w:rPr>
        <w:t>а</w:t>
      </w:r>
      <w:r w:rsidRPr="00246079">
        <w:rPr>
          <w:rFonts w:ascii="Times New Roman" w:hAnsi="Times New Roman" w:cs="Times New Roman"/>
          <w:sz w:val="24"/>
          <w:szCs w:val="24"/>
        </w:rPr>
        <w:t>ботке продукты не теряли своих ценных качеств, чтобы объем готовой пищи точно соответствовал количеству по</w:t>
      </w:r>
      <w:r w:rsidRPr="00246079">
        <w:rPr>
          <w:rFonts w:ascii="Times New Roman" w:hAnsi="Times New Roman" w:cs="Times New Roman"/>
          <w:sz w:val="24"/>
          <w:szCs w:val="24"/>
        </w:rPr>
        <w:t>р</w:t>
      </w:r>
      <w:r w:rsidRPr="00246079">
        <w:rPr>
          <w:rFonts w:ascii="Times New Roman" w:hAnsi="Times New Roman" w:cs="Times New Roman"/>
          <w:sz w:val="24"/>
          <w:szCs w:val="24"/>
        </w:rPr>
        <w:t>ций по утвержденной норме.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Перед едой дошкольники отправляются в туалетную мыть руки. Если она находится рядом с комнатой, где дети обедают, они, по мере того как вымоют р</w:t>
      </w:r>
      <w:r w:rsidRPr="00246079">
        <w:rPr>
          <w:rFonts w:ascii="Times New Roman" w:hAnsi="Times New Roman" w:cs="Times New Roman"/>
          <w:sz w:val="24"/>
          <w:szCs w:val="24"/>
        </w:rPr>
        <w:t>у</w:t>
      </w:r>
      <w:r w:rsidRPr="00246079">
        <w:rPr>
          <w:rFonts w:ascii="Times New Roman" w:hAnsi="Times New Roman" w:cs="Times New Roman"/>
          <w:sz w:val="24"/>
          <w:szCs w:val="24"/>
        </w:rPr>
        <w:t>ки, самостоятельно садятся за столы и начинают есть уже поданное первое блюдо. Надо следить, чтобы пе</w:t>
      </w:r>
      <w:r w:rsidRPr="00246079">
        <w:rPr>
          <w:rFonts w:ascii="Times New Roman" w:hAnsi="Times New Roman" w:cs="Times New Roman"/>
          <w:sz w:val="24"/>
          <w:szCs w:val="24"/>
        </w:rPr>
        <w:t>р</w:t>
      </w:r>
      <w:r w:rsidRPr="00246079">
        <w:rPr>
          <w:rFonts w:ascii="Times New Roman" w:hAnsi="Times New Roman" w:cs="Times New Roman"/>
          <w:sz w:val="24"/>
          <w:szCs w:val="24"/>
        </w:rPr>
        <w:t>выми мыли руки и садились за стол те воспитанники, которые едят медленно. Если туалетная отделена от столовой корид</w:t>
      </w:r>
      <w:r w:rsidRPr="00246079">
        <w:rPr>
          <w:rFonts w:ascii="Times New Roman" w:hAnsi="Times New Roman" w:cs="Times New Roman"/>
          <w:sz w:val="24"/>
          <w:szCs w:val="24"/>
        </w:rPr>
        <w:t>о</w:t>
      </w:r>
      <w:r w:rsidRPr="00246079">
        <w:rPr>
          <w:rFonts w:ascii="Times New Roman" w:hAnsi="Times New Roman" w:cs="Times New Roman"/>
          <w:sz w:val="24"/>
          <w:szCs w:val="24"/>
        </w:rPr>
        <w:t>ром, дети, вымыв руки, возвращаются все вместе в сопровождении воспитателя и садятся за стол одн</w:t>
      </w:r>
      <w:r w:rsidRPr="00246079">
        <w:rPr>
          <w:rFonts w:ascii="Times New Roman" w:hAnsi="Times New Roman" w:cs="Times New Roman"/>
          <w:sz w:val="24"/>
          <w:szCs w:val="24"/>
        </w:rPr>
        <w:t>о</w:t>
      </w:r>
      <w:r w:rsidRPr="00246079">
        <w:rPr>
          <w:rFonts w:ascii="Times New Roman" w:hAnsi="Times New Roman" w:cs="Times New Roman"/>
          <w:sz w:val="24"/>
          <w:szCs w:val="24"/>
        </w:rPr>
        <w:t>временно.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В помещении, где едят дети, надо создать уютную обстано</w:t>
      </w:r>
      <w:r w:rsidRPr="00246079">
        <w:rPr>
          <w:rFonts w:ascii="Times New Roman" w:hAnsi="Times New Roman" w:cs="Times New Roman"/>
          <w:sz w:val="24"/>
          <w:szCs w:val="24"/>
        </w:rPr>
        <w:t>в</w:t>
      </w:r>
      <w:r w:rsidRPr="00246079">
        <w:rPr>
          <w:rFonts w:ascii="Times New Roman" w:hAnsi="Times New Roman" w:cs="Times New Roman"/>
          <w:sz w:val="24"/>
          <w:szCs w:val="24"/>
        </w:rPr>
        <w:t>ку. Скатерти или клеенки на столах должны быть чистыми, посуда, в которой подается п</w:t>
      </w:r>
      <w:r w:rsidRPr="00246079">
        <w:rPr>
          <w:rFonts w:ascii="Times New Roman" w:hAnsi="Times New Roman" w:cs="Times New Roman"/>
          <w:sz w:val="24"/>
          <w:szCs w:val="24"/>
        </w:rPr>
        <w:t>и</w:t>
      </w:r>
      <w:r w:rsidRPr="00246079">
        <w:rPr>
          <w:rFonts w:ascii="Times New Roman" w:hAnsi="Times New Roman" w:cs="Times New Roman"/>
          <w:sz w:val="24"/>
          <w:szCs w:val="24"/>
        </w:rPr>
        <w:t>ща, — небольших размеров, эстетичной (лучше одинаковых формы и цвета, хотя бы для к</w:t>
      </w:r>
      <w:r w:rsidRPr="00246079">
        <w:rPr>
          <w:rFonts w:ascii="Times New Roman" w:hAnsi="Times New Roman" w:cs="Times New Roman"/>
          <w:sz w:val="24"/>
          <w:szCs w:val="24"/>
        </w:rPr>
        <w:t>а</w:t>
      </w:r>
      <w:r w:rsidRPr="00246079">
        <w:rPr>
          <w:rFonts w:ascii="Times New Roman" w:hAnsi="Times New Roman" w:cs="Times New Roman"/>
          <w:sz w:val="24"/>
          <w:szCs w:val="24"/>
        </w:rPr>
        <w:t>ждого стола).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Готовую пищу надо раздавать сразу после ее приготовления. Это необходимо для сохранения в ней витаминов и вкусовых качеств, а также для предупреждения пищевых отравлений. Готовую пищу закрывают крышками. Витаминизация пищи проводится ежедневно в пищеблоке или групповой детского учреждения непосредственно перед разд</w:t>
      </w:r>
      <w:r w:rsidRPr="00246079">
        <w:rPr>
          <w:rFonts w:ascii="Times New Roman" w:hAnsi="Times New Roman" w:cs="Times New Roman"/>
          <w:sz w:val="24"/>
          <w:szCs w:val="24"/>
        </w:rPr>
        <w:t>а</w:t>
      </w:r>
      <w:r w:rsidRPr="00246079">
        <w:rPr>
          <w:rFonts w:ascii="Times New Roman" w:hAnsi="Times New Roman" w:cs="Times New Roman"/>
          <w:sz w:val="24"/>
          <w:szCs w:val="24"/>
        </w:rPr>
        <w:t>чей.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 xml:space="preserve">Первые блюда в момент раздачи должны иметь температуру около 70°С, вторые — не ниже 60 °С, холодные блюда и закуски (салаты, винегрет) — от 10 до 15 °С. Разливать и </w:t>
      </w:r>
      <w:r w:rsidRPr="00246079">
        <w:rPr>
          <w:rFonts w:ascii="Times New Roman" w:hAnsi="Times New Roman" w:cs="Times New Roman"/>
          <w:sz w:val="24"/>
          <w:szCs w:val="24"/>
        </w:rPr>
        <w:lastRenderedPageBreak/>
        <w:t>раскладывать готовую к употреблению пищу надо специальными разливательными черпаками или ложками, вилками, лопаточками. Следует обращать внимание на ее кулина</w:t>
      </w:r>
      <w:r w:rsidRPr="00246079">
        <w:rPr>
          <w:rFonts w:ascii="Times New Roman" w:hAnsi="Times New Roman" w:cs="Times New Roman"/>
          <w:sz w:val="24"/>
          <w:szCs w:val="24"/>
        </w:rPr>
        <w:t>р</w:t>
      </w:r>
      <w:r w:rsidRPr="00246079">
        <w:rPr>
          <w:rFonts w:ascii="Times New Roman" w:hAnsi="Times New Roman" w:cs="Times New Roman"/>
          <w:sz w:val="24"/>
          <w:szCs w:val="24"/>
        </w:rPr>
        <w:t>ное оформление: красивые, привлекательные блюда способствуют возбуждению аппетита, а значит, и лучшему усвоению п</w:t>
      </w:r>
      <w:r w:rsidRPr="00246079">
        <w:rPr>
          <w:rFonts w:ascii="Times New Roman" w:hAnsi="Times New Roman" w:cs="Times New Roman"/>
          <w:sz w:val="24"/>
          <w:szCs w:val="24"/>
        </w:rPr>
        <w:t>и</w:t>
      </w:r>
      <w:r w:rsidRPr="00246079">
        <w:rPr>
          <w:rFonts w:ascii="Times New Roman" w:hAnsi="Times New Roman" w:cs="Times New Roman"/>
          <w:sz w:val="24"/>
          <w:szCs w:val="24"/>
        </w:rPr>
        <w:t>щи.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Во время приема пищи надо создать спокойную доброжелательную обстановку и поддерживать у детей хорошее настроение, так как состояние нервной системы ребенка ск</w:t>
      </w:r>
      <w:r w:rsidRPr="00246079">
        <w:rPr>
          <w:rFonts w:ascii="Times New Roman" w:hAnsi="Times New Roman" w:cs="Times New Roman"/>
          <w:sz w:val="24"/>
          <w:szCs w:val="24"/>
        </w:rPr>
        <w:t>а</w:t>
      </w:r>
      <w:r w:rsidRPr="00246079">
        <w:rPr>
          <w:rFonts w:ascii="Times New Roman" w:hAnsi="Times New Roman" w:cs="Times New Roman"/>
          <w:sz w:val="24"/>
          <w:szCs w:val="24"/>
        </w:rPr>
        <w:t>зывается на его аппетите. Не следует проявлять нетерпения, если дети едят медленно, запрещать им во время еды обр</w:t>
      </w:r>
      <w:r w:rsidRPr="00246079">
        <w:rPr>
          <w:rFonts w:ascii="Times New Roman" w:hAnsi="Times New Roman" w:cs="Times New Roman"/>
          <w:sz w:val="24"/>
          <w:szCs w:val="24"/>
        </w:rPr>
        <w:t>а</w:t>
      </w:r>
      <w:r w:rsidRPr="00246079">
        <w:rPr>
          <w:rFonts w:ascii="Times New Roman" w:hAnsi="Times New Roman" w:cs="Times New Roman"/>
          <w:sz w:val="24"/>
          <w:szCs w:val="24"/>
        </w:rPr>
        <w:t>щаться с просьбой к товарищам или взрослым, постоянно делать замечания. Это отвлекает, нервирует детей и снижает их а</w:t>
      </w:r>
      <w:r w:rsidRPr="00246079">
        <w:rPr>
          <w:rFonts w:ascii="Times New Roman" w:hAnsi="Times New Roman" w:cs="Times New Roman"/>
          <w:sz w:val="24"/>
          <w:szCs w:val="24"/>
        </w:rPr>
        <w:t>п</w:t>
      </w:r>
      <w:r w:rsidRPr="00246079">
        <w:rPr>
          <w:rFonts w:ascii="Times New Roman" w:hAnsi="Times New Roman" w:cs="Times New Roman"/>
          <w:sz w:val="24"/>
          <w:szCs w:val="24"/>
        </w:rPr>
        <w:t>петит.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Если ребенок отказывается от какого-либо полезного блюда, следует постепенно приучить его к нему, давая пищу н</w:t>
      </w:r>
      <w:r w:rsidRPr="00246079">
        <w:rPr>
          <w:rFonts w:ascii="Times New Roman" w:hAnsi="Times New Roman" w:cs="Times New Roman"/>
          <w:sz w:val="24"/>
          <w:szCs w:val="24"/>
        </w:rPr>
        <w:t>е</w:t>
      </w:r>
      <w:r w:rsidRPr="00246079">
        <w:rPr>
          <w:rFonts w:ascii="Times New Roman" w:hAnsi="Times New Roman" w:cs="Times New Roman"/>
          <w:sz w:val="24"/>
          <w:szCs w:val="24"/>
        </w:rPr>
        <w:t>большими порциями. Такого ребенка лучше посадить с детьми, которые едят пищу с удовольствием, и не прину</w:t>
      </w:r>
      <w:r w:rsidRPr="00246079">
        <w:rPr>
          <w:rFonts w:ascii="Times New Roman" w:hAnsi="Times New Roman" w:cs="Times New Roman"/>
          <w:sz w:val="24"/>
          <w:szCs w:val="24"/>
        </w:rPr>
        <w:t>ж</w:t>
      </w:r>
      <w:r w:rsidRPr="00246079">
        <w:rPr>
          <w:rFonts w:ascii="Times New Roman" w:hAnsi="Times New Roman" w:cs="Times New Roman"/>
          <w:sz w:val="24"/>
          <w:szCs w:val="24"/>
        </w:rPr>
        <w:t>дать ребенка, если он не может съесть всю порцию, так как рекомендуемые средние нормы не рассчитаны на индивидуальные особенности и потребности организма. Если в одно кормл</w:t>
      </w:r>
      <w:r w:rsidRPr="00246079">
        <w:rPr>
          <w:rFonts w:ascii="Times New Roman" w:hAnsi="Times New Roman" w:cs="Times New Roman"/>
          <w:sz w:val="24"/>
          <w:szCs w:val="24"/>
        </w:rPr>
        <w:t>е</w:t>
      </w:r>
      <w:r w:rsidRPr="00246079">
        <w:rPr>
          <w:rFonts w:ascii="Times New Roman" w:hAnsi="Times New Roman" w:cs="Times New Roman"/>
          <w:sz w:val="24"/>
          <w:szCs w:val="24"/>
        </w:rPr>
        <w:t>ние он не доел свою порцию, не надо заставлять его съедать все. В случае, если ребенок систематически съед</w:t>
      </w:r>
      <w:r w:rsidRPr="00246079">
        <w:rPr>
          <w:rFonts w:ascii="Times New Roman" w:hAnsi="Times New Roman" w:cs="Times New Roman"/>
          <w:sz w:val="24"/>
          <w:szCs w:val="24"/>
        </w:rPr>
        <w:t>а</w:t>
      </w:r>
      <w:r w:rsidRPr="00246079">
        <w:rPr>
          <w:rFonts w:ascii="Times New Roman" w:hAnsi="Times New Roman" w:cs="Times New Roman"/>
          <w:sz w:val="24"/>
          <w:szCs w:val="24"/>
        </w:rPr>
        <w:t>ет меньше нормы, у него плохо нарастает масса тела, го следует показать врачу. Возможно, он нездоров и нуждается в изменении р</w:t>
      </w:r>
      <w:r w:rsidRPr="00246079">
        <w:rPr>
          <w:rFonts w:ascii="Times New Roman" w:hAnsi="Times New Roman" w:cs="Times New Roman"/>
          <w:sz w:val="24"/>
          <w:szCs w:val="24"/>
        </w:rPr>
        <w:t>а</w:t>
      </w:r>
      <w:r w:rsidRPr="00246079">
        <w:rPr>
          <w:rFonts w:ascii="Times New Roman" w:hAnsi="Times New Roman" w:cs="Times New Roman"/>
          <w:sz w:val="24"/>
          <w:szCs w:val="24"/>
        </w:rPr>
        <w:t>циона или общего режима дня.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Часто дети не доедают предложенную им пищу, так как устают действовать самостоятельно. Взрослые должны прийти им на помощь и поко</w:t>
      </w:r>
      <w:r w:rsidRPr="00246079">
        <w:rPr>
          <w:rFonts w:ascii="Times New Roman" w:hAnsi="Times New Roman" w:cs="Times New Roman"/>
          <w:sz w:val="24"/>
          <w:szCs w:val="24"/>
        </w:rPr>
        <w:t>р</w:t>
      </w:r>
      <w:r w:rsidRPr="00246079">
        <w:rPr>
          <w:rFonts w:ascii="Times New Roman" w:hAnsi="Times New Roman" w:cs="Times New Roman"/>
          <w:sz w:val="24"/>
          <w:szCs w:val="24"/>
        </w:rPr>
        <w:t>мить их. Второе блюдо можно разрешить ребенку запивать компотом или к</w:t>
      </w:r>
      <w:r w:rsidRPr="00246079">
        <w:rPr>
          <w:rFonts w:ascii="Times New Roman" w:hAnsi="Times New Roman" w:cs="Times New Roman"/>
          <w:sz w:val="24"/>
          <w:szCs w:val="24"/>
        </w:rPr>
        <w:t>и</w:t>
      </w:r>
      <w:r w:rsidRPr="00246079">
        <w:rPr>
          <w:rFonts w:ascii="Times New Roman" w:hAnsi="Times New Roman" w:cs="Times New Roman"/>
          <w:sz w:val="24"/>
          <w:szCs w:val="24"/>
        </w:rPr>
        <w:t>селем. Это особенно необходимо тем детям, у которых выделяется мало слюны, что затрудняет пережевывание пищи и приводит к длительной задержке ее во рту. Запивать пищу водой не следует, так как она разбавляет консистенцию пищеварительных соков. Не надо приучать детей есть много хлеба с первым и тем более со вторым блюдом (особенно с кашами, макарон</w:t>
      </w:r>
      <w:r w:rsidRPr="00246079">
        <w:rPr>
          <w:rFonts w:ascii="Times New Roman" w:hAnsi="Times New Roman" w:cs="Times New Roman"/>
          <w:sz w:val="24"/>
          <w:szCs w:val="24"/>
        </w:rPr>
        <w:t>а</w:t>
      </w:r>
      <w:r w:rsidRPr="00246079">
        <w:rPr>
          <w:rFonts w:ascii="Times New Roman" w:hAnsi="Times New Roman" w:cs="Times New Roman"/>
          <w:sz w:val="24"/>
          <w:szCs w:val="24"/>
        </w:rPr>
        <w:t>ми). Наевшись хлеба, они не могут полностью съесть порцию, содержащую другие полезные проду</w:t>
      </w:r>
      <w:r w:rsidRPr="00246079">
        <w:rPr>
          <w:rFonts w:ascii="Times New Roman" w:hAnsi="Times New Roman" w:cs="Times New Roman"/>
          <w:sz w:val="24"/>
          <w:szCs w:val="24"/>
        </w:rPr>
        <w:t>к</w:t>
      </w:r>
      <w:r w:rsidRPr="00246079">
        <w:rPr>
          <w:rFonts w:ascii="Times New Roman" w:hAnsi="Times New Roman" w:cs="Times New Roman"/>
          <w:sz w:val="24"/>
          <w:szCs w:val="24"/>
        </w:rPr>
        <w:t>ты.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079">
        <w:rPr>
          <w:rFonts w:ascii="Times New Roman" w:hAnsi="Times New Roman" w:cs="Times New Roman"/>
          <w:b/>
          <w:sz w:val="24"/>
          <w:szCs w:val="24"/>
        </w:rPr>
        <w:t>Воспитание у детей гигиенических навыков приема пищи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Детей учат мыть руки перед едой, во время приема пищи правильно сидеть (не откидываться на спинку стула, не расставлять локти и не ставить их на стол), пользоваться столовыми приборами. Дошкольников учат пользоваться ножом: правильно резать мясо, огурцы, помидоры. Младшим детям пищу ра</w:t>
      </w:r>
      <w:r w:rsidRPr="00246079">
        <w:rPr>
          <w:rFonts w:ascii="Times New Roman" w:hAnsi="Times New Roman" w:cs="Times New Roman"/>
          <w:sz w:val="24"/>
          <w:szCs w:val="24"/>
        </w:rPr>
        <w:t>з</w:t>
      </w:r>
      <w:r w:rsidRPr="00246079">
        <w:rPr>
          <w:rFonts w:ascii="Times New Roman" w:hAnsi="Times New Roman" w:cs="Times New Roman"/>
          <w:sz w:val="24"/>
          <w:szCs w:val="24"/>
        </w:rPr>
        <w:t>мельчают взрослые.</w:t>
      </w:r>
    </w:p>
    <w:p w:rsidR="00246079" w:rsidRPr="00246079" w:rsidRDefault="00246079" w:rsidP="00246079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Во время еды дети не должны спешить, отвлекаться, играть обеденными приборами, набивать полный рот пищей и разговаривать при этом и т. п. Воспитатель учит их польз</w:t>
      </w:r>
      <w:r w:rsidRPr="00246079">
        <w:rPr>
          <w:rFonts w:ascii="Times New Roman" w:hAnsi="Times New Roman" w:cs="Times New Roman"/>
          <w:sz w:val="24"/>
          <w:szCs w:val="24"/>
        </w:rPr>
        <w:t>о</w:t>
      </w:r>
      <w:r w:rsidRPr="00246079">
        <w:rPr>
          <w:rFonts w:ascii="Times New Roman" w:hAnsi="Times New Roman" w:cs="Times New Roman"/>
          <w:sz w:val="24"/>
          <w:szCs w:val="24"/>
        </w:rPr>
        <w:t>ваться салфеткой. Малышам перед приемом пищи надевают нагрудники, для старших ставят на стол стакан с бумажн</w:t>
      </w:r>
      <w:r w:rsidRPr="00246079">
        <w:rPr>
          <w:rFonts w:ascii="Times New Roman" w:hAnsi="Times New Roman" w:cs="Times New Roman"/>
          <w:sz w:val="24"/>
          <w:szCs w:val="24"/>
        </w:rPr>
        <w:t>ы</w:t>
      </w:r>
      <w:r w:rsidRPr="00246079">
        <w:rPr>
          <w:rFonts w:ascii="Times New Roman" w:hAnsi="Times New Roman" w:cs="Times New Roman"/>
          <w:sz w:val="24"/>
          <w:szCs w:val="24"/>
        </w:rPr>
        <w:t>ми салфетками.</w:t>
      </w:r>
    </w:p>
    <w:p w:rsidR="00855133" w:rsidRPr="00246079" w:rsidRDefault="00246079" w:rsidP="00976806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6079">
        <w:rPr>
          <w:rFonts w:ascii="Times New Roman" w:hAnsi="Times New Roman" w:cs="Times New Roman"/>
          <w:sz w:val="24"/>
          <w:szCs w:val="24"/>
        </w:rPr>
        <w:t>Еженедельно или 1 раз в 10 дней медицинский работник контролирует выполнение среднесуточной нормы выдачи продуктов на 1 ребенка и при необходимости проводит ко</w:t>
      </w:r>
      <w:r w:rsidRPr="00246079">
        <w:rPr>
          <w:rFonts w:ascii="Times New Roman" w:hAnsi="Times New Roman" w:cs="Times New Roman"/>
          <w:sz w:val="24"/>
          <w:szCs w:val="24"/>
        </w:rPr>
        <w:t>р</w:t>
      </w:r>
      <w:r w:rsidRPr="00246079">
        <w:rPr>
          <w:rFonts w:ascii="Times New Roman" w:hAnsi="Times New Roman" w:cs="Times New Roman"/>
          <w:sz w:val="24"/>
          <w:szCs w:val="24"/>
        </w:rPr>
        <w:t>рекцию питания в следующей декаде. Подсчет основных пищевых ингредиентов по итогам накопительной ведомости проводит медицинская сестра 1 раз в месяц (подсчитывают энергетическую ценность, колич</w:t>
      </w:r>
      <w:r w:rsidRPr="00246079">
        <w:rPr>
          <w:rFonts w:ascii="Times New Roman" w:hAnsi="Times New Roman" w:cs="Times New Roman"/>
          <w:sz w:val="24"/>
          <w:szCs w:val="24"/>
        </w:rPr>
        <w:t>е</w:t>
      </w:r>
      <w:r w:rsidR="00976806">
        <w:rPr>
          <w:rFonts w:ascii="Times New Roman" w:hAnsi="Times New Roman" w:cs="Times New Roman"/>
          <w:sz w:val="24"/>
          <w:szCs w:val="24"/>
        </w:rPr>
        <w:t>ство белков, жиров и углеводов).</w:t>
      </w:r>
    </w:p>
    <w:p w:rsidR="00855133" w:rsidRDefault="00091FE4" w:rsidP="00855133">
      <w:pPr>
        <w:pStyle w:val="1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5201" cy="713509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7044" t="14315" r="48201" b="8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891" cy="7137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133" w:rsidRDefault="00855133" w:rsidP="00855133">
      <w:pPr>
        <w:pStyle w:val="1"/>
        <w:ind w:left="720"/>
        <w:rPr>
          <w:rFonts w:ascii="Times New Roman" w:hAnsi="Times New Roman"/>
          <w:sz w:val="24"/>
          <w:szCs w:val="24"/>
        </w:rPr>
      </w:pPr>
    </w:p>
    <w:p w:rsidR="00855133" w:rsidRDefault="00855133" w:rsidP="00855133">
      <w:pPr>
        <w:pStyle w:val="1"/>
        <w:ind w:left="720"/>
        <w:rPr>
          <w:rFonts w:ascii="Times New Roman" w:hAnsi="Times New Roman"/>
          <w:sz w:val="24"/>
          <w:szCs w:val="24"/>
        </w:rPr>
      </w:pPr>
    </w:p>
    <w:p w:rsidR="00855133" w:rsidRDefault="00855133" w:rsidP="00855133">
      <w:pPr>
        <w:pStyle w:val="1"/>
        <w:ind w:left="720"/>
        <w:rPr>
          <w:rFonts w:ascii="Times New Roman" w:hAnsi="Times New Roman"/>
          <w:sz w:val="24"/>
          <w:szCs w:val="24"/>
        </w:rPr>
      </w:pPr>
    </w:p>
    <w:p w:rsidR="00855133" w:rsidRDefault="00855133" w:rsidP="00855133">
      <w:pPr>
        <w:pStyle w:val="1"/>
        <w:ind w:left="720"/>
        <w:rPr>
          <w:rFonts w:ascii="Times New Roman" w:hAnsi="Times New Roman"/>
          <w:sz w:val="24"/>
          <w:szCs w:val="24"/>
        </w:rPr>
      </w:pPr>
    </w:p>
    <w:p w:rsidR="00855133" w:rsidRDefault="00855133" w:rsidP="00855133">
      <w:pPr>
        <w:pStyle w:val="1"/>
        <w:ind w:left="720"/>
        <w:rPr>
          <w:rFonts w:ascii="Times New Roman" w:hAnsi="Times New Roman"/>
          <w:sz w:val="24"/>
          <w:szCs w:val="24"/>
        </w:rPr>
      </w:pPr>
    </w:p>
    <w:p w:rsidR="00855133" w:rsidRDefault="00091FE4" w:rsidP="00855133">
      <w:pPr>
        <w:pStyle w:val="1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66007" cy="5562600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0171" t="12863" r="43500" b="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262" cy="556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133" w:rsidRDefault="00855133" w:rsidP="00F66ECE">
      <w:pPr>
        <w:pStyle w:val="1"/>
        <w:rPr>
          <w:rFonts w:ascii="Times New Roman" w:hAnsi="Times New Roman"/>
          <w:sz w:val="24"/>
          <w:szCs w:val="24"/>
        </w:rPr>
      </w:pPr>
    </w:p>
    <w:p w:rsidR="00C76A5C" w:rsidRPr="00C76A5C" w:rsidRDefault="00C76A5C" w:rsidP="00C76A5C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6" w:space="0" w:color="F71107"/>
          <w:left w:val="single" w:sz="6" w:space="0" w:color="F71107"/>
          <w:bottom w:val="single" w:sz="6" w:space="0" w:color="F71107"/>
          <w:right w:val="single" w:sz="6" w:space="0" w:color="F71107"/>
        </w:tblBorders>
        <w:tblCellMar>
          <w:left w:w="0" w:type="dxa"/>
          <w:right w:w="0" w:type="dxa"/>
        </w:tblCellMar>
        <w:tblLook w:val="04A0"/>
      </w:tblPr>
      <w:tblGrid>
        <w:gridCol w:w="6866"/>
        <w:gridCol w:w="2519"/>
      </w:tblGrid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single" w:sz="6" w:space="0" w:color="F7110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091F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Блюдо</w:t>
            </w:r>
          </w:p>
        </w:tc>
        <w:tc>
          <w:tcPr>
            <w:tcW w:w="2520" w:type="dxa"/>
            <w:tcBorders>
              <w:top w:val="single" w:sz="6" w:space="0" w:color="F7110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Килокалорий</w:t>
            </w:r>
          </w:p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(на 100 г)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93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Супы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Борщ из свежей капусты (на 500 г.)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Борщ из квашеной капусты (на 500 г.)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Бульон мясной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Картофельный суп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233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Суп с макаронами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Суп молочный с макаронами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390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Суп молочный рисовый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379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Окрошка мясная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269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246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Рассольник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246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Лапша домашняя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Щи из свежей капусты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93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Мясные блюда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Гуляш говяжий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Гуляш свиной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Биточки говяжьи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Печень говяжья жареная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Плов говяжий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Мясо тушеное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 в соусе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Шницель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Студень говяжий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93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Рыбные блюда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Биточки рыбные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Отварная рыба (судак, щука)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Осетрина, севрюга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Рыба тушеная с овощами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Филе морского окуня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93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Салаты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Винегрет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из редьки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из редиса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из капусты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из квашеной капусты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мясной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из огурцов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из помидоров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93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Каши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Каша гречневая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Каша пшенная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Каша рисовая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Каша перловая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Каша ячневая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Каша пшеничная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93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Овощные блюда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Картофельные оладьи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662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 отварной с маслом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 отварной со сметаной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 отварной с соусом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Икра баклажанная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Икра кабачковая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Пюре с маслом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Пюре морковное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93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Мучные блюда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Блины с маслом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Блины с творогом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Вареники с картофелем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Вареники с творогом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Вареники с творогом и сметаной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Макароны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93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Блюда из яиц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Омлет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Яйца вареные (2 шт.)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Яйца жареные (2 шт.)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93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Напитки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Какао без сахара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Кисель из свежих ягод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Кофе растворимый без сахара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Кофе черный с сахаром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Кофе с молоком без сахара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Кофе со сливками без сахара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Кофе с молоком и сахаром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Напиток из сиропа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Сок яблочный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Сок сливовый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Сок абрикосовый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Сок вишневый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Сок виноградный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Сок апельсиновый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Чай без сахара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Чай с лимоном и сахаром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Чай с молоком и сахаром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091FE4" w:rsidRPr="00091FE4" w:rsidTr="00091FE4">
        <w:trPr>
          <w:tblCellSpacing w:w="0" w:type="dxa"/>
        </w:trPr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single" w:sz="6" w:space="0" w:color="F71107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Чай со сливками и сахаром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single" w:sz="6" w:space="0" w:color="F71107"/>
              <w:right w:val="outset" w:sz="6" w:space="0" w:color="auto"/>
            </w:tcBorders>
            <w:shd w:val="clear" w:color="auto" w:fill="auto"/>
            <w:hideMark/>
          </w:tcPr>
          <w:p w:rsidR="00091FE4" w:rsidRPr="00091FE4" w:rsidRDefault="00091FE4" w:rsidP="003934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E4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</w:tbl>
    <w:p w:rsidR="00855133" w:rsidRPr="00C76A5C" w:rsidRDefault="00855133">
      <w:pPr>
        <w:rPr>
          <w:sz w:val="24"/>
          <w:szCs w:val="24"/>
        </w:rPr>
      </w:pPr>
    </w:p>
    <w:sectPr w:rsidR="00855133" w:rsidRPr="00C76A5C" w:rsidSect="009C5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EBA" w:rsidRDefault="00096EBA" w:rsidP="00246079">
      <w:pPr>
        <w:spacing w:after="0" w:line="240" w:lineRule="auto"/>
      </w:pPr>
      <w:r>
        <w:separator/>
      </w:r>
    </w:p>
  </w:endnote>
  <w:endnote w:type="continuationSeparator" w:id="1">
    <w:p w:rsidR="00096EBA" w:rsidRDefault="00096EBA" w:rsidP="00246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EBA" w:rsidRDefault="00096EBA" w:rsidP="00246079">
      <w:pPr>
        <w:spacing w:after="0" w:line="240" w:lineRule="auto"/>
      </w:pPr>
      <w:r>
        <w:separator/>
      </w:r>
    </w:p>
  </w:footnote>
  <w:footnote w:type="continuationSeparator" w:id="1">
    <w:p w:rsidR="00096EBA" w:rsidRDefault="00096EBA" w:rsidP="00246079">
      <w:pPr>
        <w:spacing w:after="0" w:line="240" w:lineRule="auto"/>
      </w:pPr>
      <w:r>
        <w:continuationSeparator/>
      </w:r>
    </w:p>
  </w:footnote>
  <w:footnote w:id="2">
    <w:p w:rsidR="00976806" w:rsidRPr="00337F86" w:rsidRDefault="00976806" w:rsidP="00976806">
      <w:pPr>
        <w:pStyle w:val="a6"/>
      </w:pPr>
      <w:r>
        <w:rPr>
          <w:rStyle w:val="a8"/>
        </w:rPr>
        <w:footnoteRef/>
      </w:r>
      <w:r>
        <w:t xml:space="preserve"> </w:t>
      </w:r>
      <w:r w:rsidRPr="00337F86">
        <w:t>См.: СанПиН 2.4.1.1249-03.</w:t>
      </w:r>
    </w:p>
  </w:footnote>
  <w:footnote w:id="3">
    <w:p w:rsidR="00976806" w:rsidRPr="00D8212F" w:rsidRDefault="00976806" w:rsidP="00976806">
      <w:pPr>
        <w:pStyle w:val="a6"/>
      </w:pPr>
      <w:r>
        <w:rPr>
          <w:rStyle w:val="a8"/>
        </w:rPr>
        <w:footnoteRef/>
      </w:r>
      <w:r>
        <w:t xml:space="preserve"> </w:t>
      </w:r>
      <w:r w:rsidRPr="00D8212F">
        <w:t>Содержание сахарозы (распадается на глюкозу и фруктозу) в сахарной свек</w:t>
      </w:r>
      <w:r>
        <w:t xml:space="preserve">ле </w:t>
      </w:r>
      <w:r w:rsidRPr="00D8212F">
        <w:t>составляет 14—25%, сахарном песке — 99,75%, р</w:t>
      </w:r>
      <w:r w:rsidRPr="00D8212F">
        <w:t>а</w:t>
      </w:r>
      <w:r w:rsidRPr="00D8212F">
        <w:t>финаде — 99,9%.</w:t>
      </w:r>
    </w:p>
  </w:footnote>
  <w:footnote w:id="4">
    <w:p w:rsidR="00246079" w:rsidRPr="00487A5E" w:rsidRDefault="00246079" w:rsidP="00246079">
      <w:pPr>
        <w:pStyle w:val="a6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43E5E"/>
    <w:multiLevelType w:val="hybridMultilevel"/>
    <w:tmpl w:val="BB6E10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034507"/>
    <w:multiLevelType w:val="hybridMultilevel"/>
    <w:tmpl w:val="BE008D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F648F3"/>
    <w:multiLevelType w:val="multilevel"/>
    <w:tmpl w:val="E30A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527A32"/>
    <w:multiLevelType w:val="hybridMultilevel"/>
    <w:tmpl w:val="5A2241CE"/>
    <w:lvl w:ilvl="0" w:tplc="F1B8D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A87C6F"/>
    <w:multiLevelType w:val="hybridMultilevel"/>
    <w:tmpl w:val="012C68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B454EB"/>
    <w:multiLevelType w:val="hybridMultilevel"/>
    <w:tmpl w:val="E252E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775CAA"/>
    <w:multiLevelType w:val="hybridMultilevel"/>
    <w:tmpl w:val="A00451D6"/>
    <w:lvl w:ilvl="0" w:tplc="E07E068E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A4359C"/>
    <w:multiLevelType w:val="hybridMultilevel"/>
    <w:tmpl w:val="D88E7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7B49F8"/>
    <w:multiLevelType w:val="hybridMultilevel"/>
    <w:tmpl w:val="5712D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D85943"/>
    <w:multiLevelType w:val="hybridMultilevel"/>
    <w:tmpl w:val="D01AFD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78CB5795"/>
    <w:multiLevelType w:val="hybridMultilevel"/>
    <w:tmpl w:val="72F838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36099B"/>
    <w:multiLevelType w:val="hybridMultilevel"/>
    <w:tmpl w:val="5F141E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0"/>
  </w:num>
  <w:num w:numId="5">
    <w:abstractNumId w:val="6"/>
  </w:num>
  <w:num w:numId="6">
    <w:abstractNumId w:val="10"/>
  </w:num>
  <w:num w:numId="7">
    <w:abstractNumId w:val="4"/>
  </w:num>
  <w:num w:numId="8">
    <w:abstractNumId w:val="5"/>
  </w:num>
  <w:num w:numId="9">
    <w:abstractNumId w:val="7"/>
  </w:num>
  <w:num w:numId="10">
    <w:abstractNumId w:val="1"/>
  </w:num>
  <w:num w:numId="11">
    <w:abstractNumId w:val="9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5133"/>
    <w:rsid w:val="00091FE4"/>
    <w:rsid w:val="00096EBA"/>
    <w:rsid w:val="00246079"/>
    <w:rsid w:val="003D6707"/>
    <w:rsid w:val="0059364D"/>
    <w:rsid w:val="00855133"/>
    <w:rsid w:val="00976806"/>
    <w:rsid w:val="009C5222"/>
    <w:rsid w:val="00C76A5C"/>
    <w:rsid w:val="00F66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133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Без интервала1"/>
    <w:rsid w:val="00855133"/>
    <w:pPr>
      <w:spacing w:after="0" w:line="240" w:lineRule="auto"/>
    </w:pPr>
    <w:rPr>
      <w:rFonts w:ascii="Calibri" w:eastAsia="MS Mincho" w:hAnsi="Calibri" w:cs="Times New Roman"/>
      <w:lang w:eastAsia="ja-JP"/>
    </w:rPr>
  </w:style>
  <w:style w:type="paragraph" w:styleId="a4">
    <w:name w:val="Balloon Text"/>
    <w:basedOn w:val="a"/>
    <w:link w:val="a5"/>
    <w:uiPriority w:val="99"/>
    <w:semiHidden/>
    <w:unhideWhenUsed/>
    <w:rsid w:val="00855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13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D67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footnote text"/>
    <w:basedOn w:val="a"/>
    <w:link w:val="a7"/>
    <w:semiHidden/>
    <w:rsid w:val="002460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246079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semiHidden/>
    <w:rsid w:val="0024607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3379</Words>
  <Characters>19262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2022-11-03T12:49:00Z</dcterms:created>
  <dcterms:modified xsi:type="dcterms:W3CDTF">2022-11-03T18:08:00Z</dcterms:modified>
</cp:coreProperties>
</file>