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0746D" w:rsidRDefault="00034A8D" w:rsidP="0035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ОП.02 ОСНОВЫ ПЕДАГОГИКИ</w:t>
      </w:r>
    </w:p>
    <w:p w:rsidR="00B144FB" w:rsidRDefault="00B144FB" w:rsidP="00555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ТЕОРЕТИЧЕСКОГО ЗАНЯТИЯ «</w:t>
      </w:r>
      <w:r w:rsidR="00555BDE">
        <w:rPr>
          <w:rFonts w:ascii="Times New Roman" w:hAnsi="Times New Roman" w:cs="Times New Roman"/>
          <w:b/>
          <w:sz w:val="24"/>
          <w:szCs w:val="24"/>
        </w:rPr>
        <w:t>ТЕОРЕТИЧЕСКИЕ МЕТОДЫ ПЕДАГОГИЧЕСКОГО ИССЛЕДОВАНИЯ</w:t>
      </w:r>
      <w:r w:rsidR="008B77B2">
        <w:rPr>
          <w:rFonts w:ascii="Times New Roman" w:hAnsi="Times New Roman" w:cs="Times New Roman"/>
          <w:b/>
          <w:sz w:val="24"/>
          <w:szCs w:val="24"/>
        </w:rPr>
        <w:t>»</w:t>
      </w:r>
    </w:p>
    <w:p w:rsidR="008B77B2" w:rsidRPr="005A0C92" w:rsidRDefault="008B77B2" w:rsidP="008B7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5A0C92" w:rsidRDefault="00BF7914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педагогического исследования.</w:t>
      </w:r>
    </w:p>
    <w:p w:rsidR="00866AD5" w:rsidRPr="005A0C92" w:rsidRDefault="00BF7914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отбора методов исследования.</w:t>
      </w:r>
    </w:p>
    <w:p w:rsidR="005A0C92" w:rsidRDefault="00BF7914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BA4070">
        <w:rPr>
          <w:rFonts w:ascii="Times New Roman" w:hAnsi="Times New Roman" w:cs="Times New Roman"/>
          <w:sz w:val="24"/>
          <w:szCs w:val="24"/>
        </w:rPr>
        <w:t>теоретических методов педагогического исследования</w:t>
      </w:r>
      <w:r w:rsidR="009D5700">
        <w:rPr>
          <w:rFonts w:ascii="Times New Roman" w:hAnsi="Times New Roman" w:cs="Times New Roman"/>
          <w:sz w:val="24"/>
          <w:szCs w:val="24"/>
        </w:rPr>
        <w:t>.</w:t>
      </w:r>
    </w:p>
    <w:p w:rsidR="00D36B2A" w:rsidRDefault="00D36B2A" w:rsidP="003B58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педагогического исследования</w:t>
      </w:r>
      <w:r w:rsidRPr="00D3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способы и приемы познания объективных закономерностей обучения, воспитания и развития.</w:t>
      </w:r>
    </w:p>
    <w:p w:rsidR="00D36B2A" w:rsidRDefault="00D36B2A" w:rsidP="003B58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D36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методикой педагогического исследования</w:t>
      </w:r>
      <w:r w:rsidRPr="00D3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подразумевают совокупность принципов, методов, приемов, техники, процедур и организации собственно исследовательской работы, т.е. изучение педагогических явлений, решение научных проблем в учебно-воспитательном процессе.</w:t>
      </w:r>
    </w:p>
    <w:p w:rsidR="001561D8" w:rsidRDefault="001561D8" w:rsidP="003B58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2049" w:rsidRPr="00E62049" w:rsidRDefault="00E62049" w:rsidP="00E620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Принципами отбора</w:t>
      </w:r>
      <w:r w:rsidRPr="00E6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исследования являются:</w:t>
      </w:r>
    </w:p>
    <w:p w:rsidR="00E751A6" w:rsidRDefault="00E62049" w:rsidP="00E751A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взаимодополняющих методов исследования, неоднократной проверки на большом материале получаемых результатов, длительных наблюдений.</w:t>
      </w:r>
    </w:p>
    <w:p w:rsidR="00E751A6" w:rsidRDefault="00E62049" w:rsidP="00E751A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методов исследования существу изучаемого явления и возможностям исследователя и исследуемых.</w:t>
      </w:r>
    </w:p>
    <w:p w:rsidR="00D36B2A" w:rsidRDefault="00E62049" w:rsidP="00E751A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применения методов исследования, противоречащих нравственным нормам, способным нанести вред участникам исследования, педагогическому процессу.</w:t>
      </w:r>
    </w:p>
    <w:p w:rsidR="00B41A6E" w:rsidRPr="00B41A6E" w:rsidRDefault="00B41A6E" w:rsidP="00B41A6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B2A" w:rsidRDefault="00D05F03" w:rsidP="003B58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методологического принципа историзма сформировался и применяется в педагогике </w:t>
      </w:r>
      <w:r w:rsidRPr="00AE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сравнительно-исторический метод</w:t>
      </w:r>
      <w:r w:rsidRPr="00D0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обеспечивающий такое изучение психолого-педагогических явлений, которое прослеживает и сравнивает их в развитии. Например, анализ категории образования в рамках этого метода позволяет: объяснить, как это понятие формировалось в прошлом, какие этапы оно прошло в своем развитии; выявить, каким образом возникали те или иные концепции образования, каковы их источники, что в этих теориях нуждается в </w:t>
      </w:r>
      <w:proofErr w:type="spellStart"/>
      <w:r w:rsidRPr="00D0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реконструировании</w:t>
      </w:r>
      <w:proofErr w:type="spellEnd"/>
      <w:r w:rsidRPr="00D0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сравнить этапы развития отдельных концепций и т. п. Это дает возможность проследить сходство и различие компонентов, их изменения; показать, в чем заключается ограниченность или односторонность прошлых концепций образования и как они были преодолены, какие их элементы перешли в новые современные теории. Иначе говоря, углубляя представления о прошлом, сравнительно-исторический анализ обогащает понимание современных проблем образования.</w:t>
      </w:r>
    </w:p>
    <w:p w:rsidR="00075252" w:rsidRDefault="00075252" w:rsidP="000752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Моделирование </w:t>
      </w:r>
      <w:r w:rsidRPr="0007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педагогике – это метод, который позволяет создавать упрощенные, абстрактные представления реальности с целью изучения и понимания педагогических процессов и явлений. Моделирование позволяет увидеть взаимосвязи и влияние различных факторов на образовательный процесс, а также предсказывать его результаты.</w:t>
      </w:r>
    </w:p>
    <w:p w:rsidR="00075252" w:rsidRDefault="00075252" w:rsidP="000752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 педагогике – это упрощенное представление реальности, которое отражает основные характеристики и свойства педагогического явления или процесса. Модель может быть представлена в виде схемы, диаграммы, математической формулы или компьютерной программы.</w:t>
      </w:r>
    </w:p>
    <w:p w:rsidR="00CC66DE" w:rsidRDefault="00075252" w:rsidP="000752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 педагогике позволяет исследовать и анализировать различные аспекты образовательного процесса, такие как взаимодействие учителя и ученика, организация учебного материала, использование различных методов и технологий обучения. Оно помогает выявить причины и последствия педагогических явлений, а также предлагает возможности для оптимизации и улучшения образовательного процесса</w:t>
      </w:r>
      <w:r w:rsidR="00EB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7DF" w:rsidRPr="001577DF" w:rsidRDefault="00D505EF" w:rsidP="001577D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Причинно – следственный анализ.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7DF" w:rsidRPr="00D50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Причиной</w:t>
      </w:r>
      <w:r w:rsidR="001577DF"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то явление, которое вызывает или изменяет другое явление. 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7DF"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7DF"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- это взаимодействие вещей, элементов, частей или взаимодействие внешнего и внутреннего, а также одностороннее воздействие одного объекта на другой объект.</w:t>
      </w:r>
    </w:p>
    <w:p w:rsidR="00AB099A" w:rsidRDefault="001577DF" w:rsidP="00AB099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Явление, вызываемое или изменяемое определенной причиной, называется </w:t>
      </w:r>
      <w:r w:rsidRPr="00D50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следствием.</w:t>
      </w: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</w:t>
      </w:r>
      <w:r w:rsidR="00AB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- это изменение с</w:t>
      </w:r>
      <w:r w:rsidR="00AB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остояния вещи, системы, целого.</w:t>
      </w:r>
    </w:p>
    <w:p w:rsidR="001577DF" w:rsidRPr="001577DF" w:rsidRDefault="001577DF" w:rsidP="00AB099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любого объекта определяется как его внутренней природой, так и природой внешних воздействий, поэтому выделяют внутренние, внешние и комплексные причины.</w:t>
      </w:r>
    </w:p>
    <w:p w:rsidR="00EB7882" w:rsidRDefault="001577DF" w:rsidP="001577D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 внутренним причинам неуспеваемости школьника относятся пробелы в знаниях, умениях, навыках по отдельным предметам, отрицательное отношение к учению и т. д.; к внешним причинам - недостатки дидактических воздействий (преподавания), отрицательные воздействия семьи, нарушение единства требований в действиях учителей и родителей и пр.; в том случае, когда причины неуспеваемости кроются одновременно в дефектах внутренних и внешних компонентов реальных учебных возможностей, говорят о действии причин комплексного характера. Задача исследователя - отыскать главную причину для правильного понимания происхождения того или иного явления.</w:t>
      </w:r>
    </w:p>
    <w:p w:rsidR="00D36B2A" w:rsidRDefault="00B16515" w:rsidP="001561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контент –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англ. </w:t>
      </w:r>
      <w:proofErr w:type="spellStart"/>
      <w:r w:rsidRPr="00B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contents</w:t>
      </w:r>
      <w:proofErr w:type="spellEnd"/>
      <w:r w:rsidRPr="00B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содержание) — метод исследования, используемый в педагогике. Заключается в выявлении и оценке специфических характеристик текстов и др. носителей информации (видеозаписей, теле - и радиопередач, интервью, ответов на открытые вопросы, детских работ, школьной документации и т. д.). </w:t>
      </w:r>
      <w:r w:rsidR="0058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Контент – анализ – это </w:t>
      </w:r>
      <w:r w:rsidRPr="00B1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формализованный метод анализа содержания документов с помощью математических средств.</w:t>
      </w:r>
    </w:p>
    <w:p w:rsidR="00D36B2A" w:rsidRDefault="00D36B2A" w:rsidP="003B58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C4" w:rsidRPr="003B58B2" w:rsidRDefault="00C714C4" w:rsidP="003B58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3B58B2" w:rsidRDefault="00C714C4" w:rsidP="003B58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59" w:rsidRDefault="00C714C4" w:rsidP="00C71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Г. М.  Общие основы педагогики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учебник для вузов / Г. М.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2023. — 151 с. — (Высшее образование). — ISBN 978-5-534-04163-7. — Текст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 w:rsidRPr="00C714C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 xml:space="preserve"> [сайт]. — URL: https://urait.ru/bcode/514938 (дата обращения: 29.10.2023).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Pr="004420F4" w:rsidRDefault="004420F4" w:rsidP="004420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Педагогика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С. В.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Пташко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Н. А. Соколова ; под научной редакцией Р. С.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Димухаметова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2023. — 219 с. — (Профессиональное образование). — ISBN 978-5-534-09130-4. — Текст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[сайт]. — URL: https://urait.ru/bcode/513472 (дата обращения: 02.11.2023).</w:t>
      </w:r>
    </w:p>
    <w:sectPr w:rsidR="003929E7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796"/>
    <w:multiLevelType w:val="hybridMultilevel"/>
    <w:tmpl w:val="F61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70C30"/>
    <w:rsid w:val="00072356"/>
    <w:rsid w:val="00072C97"/>
    <w:rsid w:val="00075252"/>
    <w:rsid w:val="00096719"/>
    <w:rsid w:val="000E2293"/>
    <w:rsid w:val="001561D8"/>
    <w:rsid w:val="001577DF"/>
    <w:rsid w:val="001A2092"/>
    <w:rsid w:val="00242412"/>
    <w:rsid w:val="0027188F"/>
    <w:rsid w:val="0027552B"/>
    <w:rsid w:val="00293DA9"/>
    <w:rsid w:val="00297BFD"/>
    <w:rsid w:val="002C498E"/>
    <w:rsid w:val="002D5CD8"/>
    <w:rsid w:val="002E6128"/>
    <w:rsid w:val="00325846"/>
    <w:rsid w:val="00337CAE"/>
    <w:rsid w:val="0035653A"/>
    <w:rsid w:val="003929E7"/>
    <w:rsid w:val="003B58B2"/>
    <w:rsid w:val="003F0BE3"/>
    <w:rsid w:val="00402C95"/>
    <w:rsid w:val="004420F4"/>
    <w:rsid w:val="00462428"/>
    <w:rsid w:val="005509B0"/>
    <w:rsid w:val="00555BDE"/>
    <w:rsid w:val="00585067"/>
    <w:rsid w:val="005A0C92"/>
    <w:rsid w:val="005F4BD7"/>
    <w:rsid w:val="006D63E6"/>
    <w:rsid w:val="006F3959"/>
    <w:rsid w:val="00710879"/>
    <w:rsid w:val="00712D4C"/>
    <w:rsid w:val="00730368"/>
    <w:rsid w:val="007647CD"/>
    <w:rsid w:val="007807B2"/>
    <w:rsid w:val="00797A49"/>
    <w:rsid w:val="007A228A"/>
    <w:rsid w:val="007D0E66"/>
    <w:rsid w:val="0080746D"/>
    <w:rsid w:val="00866AD5"/>
    <w:rsid w:val="008A3EA8"/>
    <w:rsid w:val="008B77B2"/>
    <w:rsid w:val="008E1377"/>
    <w:rsid w:val="008F52D9"/>
    <w:rsid w:val="00904B72"/>
    <w:rsid w:val="00913AEE"/>
    <w:rsid w:val="00917C45"/>
    <w:rsid w:val="009244E5"/>
    <w:rsid w:val="00945B4F"/>
    <w:rsid w:val="009D5700"/>
    <w:rsid w:val="00A150AA"/>
    <w:rsid w:val="00A75D06"/>
    <w:rsid w:val="00AB099A"/>
    <w:rsid w:val="00AC29E2"/>
    <w:rsid w:val="00AE2260"/>
    <w:rsid w:val="00B144FB"/>
    <w:rsid w:val="00B16515"/>
    <w:rsid w:val="00B41A6E"/>
    <w:rsid w:val="00B87B79"/>
    <w:rsid w:val="00BA4070"/>
    <w:rsid w:val="00BF7914"/>
    <w:rsid w:val="00C220E0"/>
    <w:rsid w:val="00C714C4"/>
    <w:rsid w:val="00C746DF"/>
    <w:rsid w:val="00C77793"/>
    <w:rsid w:val="00C87CC0"/>
    <w:rsid w:val="00CB4BBD"/>
    <w:rsid w:val="00CC66DE"/>
    <w:rsid w:val="00CC6ACB"/>
    <w:rsid w:val="00D05F03"/>
    <w:rsid w:val="00D36B2A"/>
    <w:rsid w:val="00D505EF"/>
    <w:rsid w:val="00DC5770"/>
    <w:rsid w:val="00DF70AD"/>
    <w:rsid w:val="00E44BBB"/>
    <w:rsid w:val="00E5256D"/>
    <w:rsid w:val="00E53B11"/>
    <w:rsid w:val="00E62049"/>
    <w:rsid w:val="00E751A6"/>
    <w:rsid w:val="00E95735"/>
    <w:rsid w:val="00EA3997"/>
    <w:rsid w:val="00EB7882"/>
    <w:rsid w:val="00EB7FED"/>
    <w:rsid w:val="00F96099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5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92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30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1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53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93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34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98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2</cp:revision>
  <dcterms:created xsi:type="dcterms:W3CDTF">2023-11-02T19:57:00Z</dcterms:created>
  <dcterms:modified xsi:type="dcterms:W3CDTF">2023-11-02T19:57:00Z</dcterms:modified>
</cp:coreProperties>
</file>