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6AE" w:rsidRDefault="00233C5B" w:rsidP="006F46AE">
      <w:pPr>
        <w:spacing w:after="0"/>
        <w:jc w:val="center"/>
        <w:rPr>
          <w:rFonts w:ascii="Times New Roman" w:hAnsi="Times New Roman" w:cs="Times New Roman"/>
          <w:color w:val="808080" w:themeColor="background1" w:themeShade="80"/>
          <w:sz w:val="16"/>
          <w:szCs w:val="16"/>
          <w:lang w:val="en-US"/>
        </w:rPr>
      </w:pPr>
      <w:r w:rsidRPr="00233C5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6.3pt;margin-top:-26pt;width:126.45pt;height:84.5pt;z-index:251660288">
            <v:imagedata r:id="rId5" o:title="Логотип с названием - зеленый"/>
          </v:shape>
        </w:pict>
      </w: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406DC5" w:rsidRPr="006F46AE" w:rsidRDefault="006F46AE" w:rsidP="006F46AE">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МИНИСТЕРСТВО ОБРАЗОВАНИЯ АРХАНГЕЛЬСКОЙ ОБЛАСТИ</w:t>
      </w:r>
    </w:p>
    <w:p w:rsidR="006F46AE" w:rsidRPr="006F46AE" w:rsidRDefault="006F46AE" w:rsidP="006F46AE">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 xml:space="preserve">государственное бюджетное профессиональное образовательное учреждение </w:t>
      </w:r>
    </w:p>
    <w:p w:rsidR="006F46AE" w:rsidRPr="006F46AE" w:rsidRDefault="006F46AE" w:rsidP="006F46AE">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Архангельской области «Архангельский государственный многопрофильный колледж»</w:t>
      </w:r>
    </w:p>
    <w:p w:rsidR="006F46AE" w:rsidRPr="00E97D6C" w:rsidRDefault="006F46AE" w:rsidP="006F46AE">
      <w:pPr>
        <w:spacing w:after="0"/>
        <w:rPr>
          <w:rFonts w:ascii="Times New Roman" w:hAnsi="Times New Roman" w:cs="Times New Roman"/>
          <w:color w:val="FF0000"/>
          <w:sz w:val="24"/>
          <w:szCs w:val="24"/>
        </w:rPr>
      </w:pPr>
    </w:p>
    <w:p w:rsidR="006F46AE" w:rsidRDefault="00E277FB" w:rsidP="00E277FB">
      <w:pPr>
        <w:jc w:val="center"/>
        <w:rPr>
          <w:rFonts w:ascii="Times New Roman" w:hAnsi="Times New Roman" w:cs="Times New Roman"/>
          <w:sz w:val="24"/>
          <w:szCs w:val="24"/>
        </w:rPr>
      </w:pPr>
      <w:r w:rsidRPr="00E277FB">
        <w:rPr>
          <w:rFonts w:ascii="Times New Roman" w:hAnsi="Times New Roman" w:cs="Times New Roman"/>
          <w:b/>
          <w:sz w:val="24"/>
          <w:szCs w:val="24"/>
        </w:rPr>
        <w:t>ОГСЭ.05  ПСИХОЛОГИЯ ОБЩЕНИЯ</w:t>
      </w:r>
    </w:p>
    <w:p w:rsidR="00E277FB" w:rsidRPr="00E277FB" w:rsidRDefault="00E277FB" w:rsidP="00E277FB">
      <w:pPr>
        <w:jc w:val="center"/>
        <w:rPr>
          <w:rFonts w:ascii="Times New Roman" w:hAnsi="Times New Roman" w:cs="Times New Roman"/>
          <w:b/>
          <w:sz w:val="24"/>
          <w:szCs w:val="24"/>
        </w:rPr>
      </w:pPr>
      <w:r w:rsidRPr="00E277FB">
        <w:rPr>
          <w:rFonts w:ascii="Times New Roman" w:hAnsi="Times New Roman" w:cs="Times New Roman"/>
          <w:b/>
          <w:sz w:val="24"/>
          <w:szCs w:val="24"/>
        </w:rPr>
        <w:t>РАЗДЕЛ 1. ОБЩЕНИЕ</w:t>
      </w:r>
    </w:p>
    <w:p w:rsidR="00E277FB" w:rsidRPr="00E277FB" w:rsidRDefault="00E277FB" w:rsidP="00E277FB">
      <w:pPr>
        <w:jc w:val="center"/>
        <w:rPr>
          <w:rFonts w:ascii="Times New Roman" w:hAnsi="Times New Roman" w:cs="Times New Roman"/>
          <w:b/>
          <w:sz w:val="24"/>
          <w:szCs w:val="24"/>
        </w:rPr>
      </w:pPr>
      <w:r w:rsidRPr="00E277FB">
        <w:rPr>
          <w:rFonts w:ascii="Times New Roman" w:hAnsi="Times New Roman" w:cs="Times New Roman"/>
          <w:b/>
          <w:sz w:val="24"/>
          <w:szCs w:val="24"/>
        </w:rPr>
        <w:t>ТЕМА 01. ВИДЫ</w:t>
      </w:r>
      <w:r w:rsidR="00AB1F62">
        <w:rPr>
          <w:rFonts w:ascii="Times New Roman" w:hAnsi="Times New Roman" w:cs="Times New Roman"/>
          <w:b/>
          <w:sz w:val="24"/>
          <w:szCs w:val="24"/>
        </w:rPr>
        <w:t xml:space="preserve"> И СТОРОНЫ</w:t>
      </w:r>
      <w:r w:rsidRPr="00E277FB">
        <w:rPr>
          <w:rFonts w:ascii="Times New Roman" w:hAnsi="Times New Roman" w:cs="Times New Roman"/>
          <w:b/>
          <w:sz w:val="24"/>
          <w:szCs w:val="24"/>
        </w:rPr>
        <w:t xml:space="preserve"> ОБЩЕНИЯ </w:t>
      </w:r>
    </w:p>
    <w:p w:rsidR="00E277FB" w:rsidRPr="008F04F5" w:rsidRDefault="00E277FB" w:rsidP="008F04F5">
      <w:pPr>
        <w:spacing w:after="0"/>
        <w:ind w:left="-540" w:right="-185" w:firstLine="540"/>
        <w:jc w:val="both"/>
        <w:rPr>
          <w:rFonts w:ascii="Times New Roman" w:hAnsi="Times New Roman" w:cs="Times New Roman"/>
          <w:sz w:val="24"/>
          <w:szCs w:val="24"/>
        </w:rPr>
      </w:pPr>
      <w:r w:rsidRPr="008F04F5">
        <w:rPr>
          <w:rFonts w:ascii="Times New Roman" w:hAnsi="Times New Roman" w:cs="Times New Roman"/>
          <w:b/>
          <w:sz w:val="24"/>
          <w:szCs w:val="24"/>
          <w:u w:val="single"/>
        </w:rPr>
        <w:t>Общение</w:t>
      </w:r>
      <w:r w:rsidRPr="008F04F5">
        <w:rPr>
          <w:rFonts w:ascii="Times New Roman" w:hAnsi="Times New Roman" w:cs="Times New Roman"/>
          <w:sz w:val="24"/>
          <w:szCs w:val="24"/>
        </w:rPr>
        <w:t xml:space="preserve"> – это сложный, многоплановый процесс установления и развития контактов меж</w:t>
      </w:r>
      <w:r w:rsidR="006810F2">
        <w:rPr>
          <w:rFonts w:ascii="Times New Roman" w:hAnsi="Times New Roman" w:cs="Times New Roman"/>
          <w:sz w:val="24"/>
          <w:szCs w:val="24"/>
        </w:rPr>
        <w:t>д</w:t>
      </w:r>
      <w:r w:rsidRPr="008F04F5">
        <w:rPr>
          <w:rFonts w:ascii="Times New Roman" w:hAnsi="Times New Roman" w:cs="Times New Roman"/>
          <w:sz w:val="24"/>
          <w:szCs w:val="24"/>
        </w:rPr>
        <w:t>у людьми, порождаемый потребностями совместной деятельности и включающий в себя обмен информацией, взаимодействие, восприятие и понимание другого человека.</w:t>
      </w:r>
    </w:p>
    <w:p w:rsidR="00E277FB" w:rsidRPr="008F04F5" w:rsidRDefault="00E277FB" w:rsidP="008F04F5">
      <w:pPr>
        <w:spacing w:after="0"/>
        <w:ind w:left="-540" w:right="-185" w:firstLine="540"/>
        <w:jc w:val="both"/>
        <w:rPr>
          <w:rFonts w:ascii="Times New Roman" w:hAnsi="Times New Roman" w:cs="Times New Roman"/>
          <w:sz w:val="24"/>
          <w:szCs w:val="24"/>
        </w:rPr>
      </w:pPr>
      <w:r w:rsidRPr="008F04F5">
        <w:rPr>
          <w:rFonts w:ascii="Times New Roman" w:hAnsi="Times New Roman" w:cs="Times New Roman"/>
          <w:sz w:val="24"/>
          <w:szCs w:val="24"/>
        </w:rPr>
        <w:t>Общение есть процесс реализации тех или иных отношений.</w:t>
      </w:r>
    </w:p>
    <w:p w:rsidR="00E277FB" w:rsidRPr="008F04F5" w:rsidRDefault="00E277FB" w:rsidP="008F04F5">
      <w:pPr>
        <w:spacing w:after="0"/>
        <w:ind w:left="-540" w:right="-185" w:firstLine="540"/>
        <w:jc w:val="both"/>
        <w:rPr>
          <w:rFonts w:ascii="Times New Roman" w:hAnsi="Times New Roman" w:cs="Times New Roman"/>
          <w:sz w:val="24"/>
          <w:szCs w:val="24"/>
        </w:rPr>
      </w:pPr>
      <w:r w:rsidRPr="008F04F5">
        <w:rPr>
          <w:rFonts w:ascii="Times New Roman" w:hAnsi="Times New Roman" w:cs="Times New Roman"/>
          <w:sz w:val="24"/>
          <w:szCs w:val="24"/>
        </w:rPr>
        <w:t xml:space="preserve">Потребности современного общества делают проблему общения чрезвычайно актуальной. Без развития форм общения невозможны практически никакие области человеческой деятельности. В процессе общения человек реализует целый ряд потребностей. </w:t>
      </w:r>
    </w:p>
    <w:p w:rsidR="00E277FB" w:rsidRPr="008F04F5" w:rsidRDefault="00E277FB" w:rsidP="008F04F5">
      <w:pPr>
        <w:spacing w:after="0"/>
        <w:ind w:left="-540" w:right="-185" w:firstLine="540"/>
        <w:jc w:val="both"/>
        <w:rPr>
          <w:rFonts w:ascii="Times New Roman" w:hAnsi="Times New Roman" w:cs="Times New Roman"/>
          <w:b/>
          <w:i/>
          <w:sz w:val="24"/>
          <w:szCs w:val="24"/>
        </w:rPr>
      </w:pPr>
      <w:r w:rsidRPr="008F04F5">
        <w:rPr>
          <w:rFonts w:ascii="Times New Roman" w:hAnsi="Times New Roman" w:cs="Times New Roman"/>
          <w:b/>
          <w:i/>
          <w:sz w:val="24"/>
          <w:szCs w:val="24"/>
        </w:rPr>
        <w:t>Функции общения.</w:t>
      </w:r>
    </w:p>
    <w:p w:rsidR="00E277FB" w:rsidRPr="008F04F5" w:rsidRDefault="00E277FB" w:rsidP="008F04F5">
      <w:pPr>
        <w:numPr>
          <w:ilvl w:val="0"/>
          <w:numId w:val="1"/>
        </w:numPr>
        <w:spacing w:after="0"/>
        <w:ind w:left="-540" w:right="-185" w:firstLine="540"/>
        <w:jc w:val="both"/>
        <w:rPr>
          <w:rFonts w:ascii="Times New Roman" w:hAnsi="Times New Roman" w:cs="Times New Roman"/>
          <w:sz w:val="24"/>
          <w:szCs w:val="24"/>
        </w:rPr>
      </w:pPr>
      <w:r w:rsidRPr="008F04F5">
        <w:rPr>
          <w:rFonts w:ascii="Times New Roman" w:hAnsi="Times New Roman" w:cs="Times New Roman"/>
          <w:i/>
          <w:sz w:val="24"/>
          <w:szCs w:val="24"/>
        </w:rPr>
        <w:t xml:space="preserve">Инструментальная – </w:t>
      </w:r>
      <w:r w:rsidRPr="008F04F5">
        <w:rPr>
          <w:rFonts w:ascii="Times New Roman" w:hAnsi="Times New Roman" w:cs="Times New Roman"/>
          <w:sz w:val="24"/>
          <w:szCs w:val="24"/>
        </w:rPr>
        <w:t>характеризует общение как социальный механизм управления и передачи информации, необходимой для исполнения действий.</w:t>
      </w:r>
    </w:p>
    <w:p w:rsidR="00E277FB" w:rsidRPr="008F04F5" w:rsidRDefault="00E277FB" w:rsidP="008F04F5">
      <w:pPr>
        <w:numPr>
          <w:ilvl w:val="0"/>
          <w:numId w:val="1"/>
        </w:numPr>
        <w:spacing w:after="0"/>
        <w:ind w:left="-540" w:right="-185" w:firstLine="540"/>
        <w:jc w:val="both"/>
        <w:rPr>
          <w:rFonts w:ascii="Times New Roman" w:hAnsi="Times New Roman" w:cs="Times New Roman"/>
          <w:sz w:val="24"/>
          <w:szCs w:val="24"/>
        </w:rPr>
      </w:pPr>
      <w:proofErr w:type="gramStart"/>
      <w:r w:rsidRPr="008F04F5">
        <w:rPr>
          <w:rFonts w:ascii="Times New Roman" w:hAnsi="Times New Roman" w:cs="Times New Roman"/>
          <w:i/>
          <w:sz w:val="24"/>
          <w:szCs w:val="24"/>
        </w:rPr>
        <w:t>Интегративная</w:t>
      </w:r>
      <w:proofErr w:type="gramEnd"/>
      <w:r w:rsidRPr="008F04F5">
        <w:rPr>
          <w:rFonts w:ascii="Times New Roman" w:hAnsi="Times New Roman" w:cs="Times New Roman"/>
          <w:i/>
          <w:sz w:val="24"/>
          <w:szCs w:val="24"/>
        </w:rPr>
        <w:t xml:space="preserve"> –</w:t>
      </w:r>
      <w:r w:rsidRPr="008F04F5">
        <w:rPr>
          <w:rFonts w:ascii="Times New Roman" w:hAnsi="Times New Roman" w:cs="Times New Roman"/>
          <w:sz w:val="24"/>
          <w:szCs w:val="24"/>
        </w:rPr>
        <w:t xml:space="preserve"> общение как средство объединения людей.</w:t>
      </w:r>
    </w:p>
    <w:p w:rsidR="00E277FB" w:rsidRPr="008F04F5" w:rsidRDefault="00E277FB" w:rsidP="008F04F5">
      <w:pPr>
        <w:numPr>
          <w:ilvl w:val="0"/>
          <w:numId w:val="1"/>
        </w:numPr>
        <w:spacing w:after="0"/>
        <w:ind w:left="-540" w:right="-185" w:firstLine="540"/>
        <w:jc w:val="both"/>
        <w:rPr>
          <w:rFonts w:ascii="Times New Roman" w:hAnsi="Times New Roman" w:cs="Times New Roman"/>
          <w:sz w:val="24"/>
          <w:szCs w:val="24"/>
        </w:rPr>
      </w:pPr>
      <w:r w:rsidRPr="008F04F5">
        <w:rPr>
          <w:rFonts w:ascii="Times New Roman" w:hAnsi="Times New Roman" w:cs="Times New Roman"/>
          <w:i/>
          <w:sz w:val="24"/>
          <w:szCs w:val="24"/>
        </w:rPr>
        <w:t>Функция самовыражения</w:t>
      </w:r>
    </w:p>
    <w:p w:rsidR="00E277FB" w:rsidRPr="008F04F5" w:rsidRDefault="00E277FB" w:rsidP="008F04F5">
      <w:pPr>
        <w:numPr>
          <w:ilvl w:val="0"/>
          <w:numId w:val="1"/>
        </w:numPr>
        <w:spacing w:after="0"/>
        <w:ind w:left="-540" w:right="-185" w:firstLine="540"/>
        <w:jc w:val="both"/>
        <w:rPr>
          <w:rFonts w:ascii="Times New Roman" w:hAnsi="Times New Roman" w:cs="Times New Roman"/>
          <w:sz w:val="24"/>
          <w:szCs w:val="24"/>
        </w:rPr>
      </w:pPr>
      <w:r w:rsidRPr="008F04F5">
        <w:rPr>
          <w:rFonts w:ascii="Times New Roman" w:hAnsi="Times New Roman" w:cs="Times New Roman"/>
          <w:i/>
          <w:sz w:val="24"/>
          <w:szCs w:val="24"/>
        </w:rPr>
        <w:t xml:space="preserve">Трансляционная – </w:t>
      </w:r>
      <w:r w:rsidRPr="008F04F5">
        <w:rPr>
          <w:rFonts w:ascii="Times New Roman" w:hAnsi="Times New Roman" w:cs="Times New Roman"/>
          <w:sz w:val="24"/>
          <w:szCs w:val="24"/>
        </w:rPr>
        <w:t>передача конкретных способов деятельности, оценок и т.д.</w:t>
      </w:r>
    </w:p>
    <w:p w:rsidR="00E277FB" w:rsidRPr="008F04F5" w:rsidRDefault="00E277FB" w:rsidP="008F04F5">
      <w:pPr>
        <w:numPr>
          <w:ilvl w:val="0"/>
          <w:numId w:val="1"/>
        </w:numPr>
        <w:spacing w:after="0"/>
        <w:ind w:left="-540" w:right="-185" w:firstLine="540"/>
        <w:jc w:val="both"/>
        <w:rPr>
          <w:rFonts w:ascii="Times New Roman" w:hAnsi="Times New Roman" w:cs="Times New Roman"/>
          <w:sz w:val="24"/>
          <w:szCs w:val="24"/>
        </w:rPr>
      </w:pPr>
      <w:proofErr w:type="gramStart"/>
      <w:r w:rsidRPr="008F04F5">
        <w:rPr>
          <w:rFonts w:ascii="Times New Roman" w:hAnsi="Times New Roman" w:cs="Times New Roman"/>
          <w:i/>
          <w:sz w:val="24"/>
          <w:szCs w:val="24"/>
        </w:rPr>
        <w:t>Экспрессивная</w:t>
      </w:r>
      <w:proofErr w:type="gramEnd"/>
      <w:r w:rsidRPr="008F04F5">
        <w:rPr>
          <w:rFonts w:ascii="Times New Roman" w:hAnsi="Times New Roman" w:cs="Times New Roman"/>
          <w:i/>
          <w:sz w:val="24"/>
          <w:szCs w:val="24"/>
        </w:rPr>
        <w:t xml:space="preserve"> –</w:t>
      </w:r>
      <w:r w:rsidRPr="008F04F5">
        <w:rPr>
          <w:rFonts w:ascii="Times New Roman" w:hAnsi="Times New Roman" w:cs="Times New Roman"/>
          <w:sz w:val="24"/>
          <w:szCs w:val="24"/>
        </w:rPr>
        <w:t xml:space="preserve"> взаимопонимания эмоциональных состояний</w:t>
      </w:r>
    </w:p>
    <w:p w:rsidR="00E277FB" w:rsidRPr="008F04F5" w:rsidRDefault="00E277FB" w:rsidP="008F04F5">
      <w:pPr>
        <w:numPr>
          <w:ilvl w:val="0"/>
          <w:numId w:val="1"/>
        </w:numPr>
        <w:spacing w:after="0"/>
        <w:ind w:left="-540" w:right="-185" w:firstLine="540"/>
        <w:jc w:val="both"/>
        <w:rPr>
          <w:rFonts w:ascii="Times New Roman" w:hAnsi="Times New Roman" w:cs="Times New Roman"/>
          <w:sz w:val="24"/>
          <w:szCs w:val="24"/>
        </w:rPr>
      </w:pPr>
      <w:r w:rsidRPr="008F04F5">
        <w:rPr>
          <w:rFonts w:ascii="Times New Roman" w:hAnsi="Times New Roman" w:cs="Times New Roman"/>
          <w:i/>
          <w:sz w:val="24"/>
          <w:szCs w:val="24"/>
        </w:rPr>
        <w:t>Социального контроля –</w:t>
      </w:r>
      <w:r w:rsidRPr="008F04F5">
        <w:rPr>
          <w:rFonts w:ascii="Times New Roman" w:hAnsi="Times New Roman" w:cs="Times New Roman"/>
          <w:sz w:val="24"/>
          <w:szCs w:val="24"/>
        </w:rPr>
        <w:t xml:space="preserve"> регламентация поведения и деятельности</w:t>
      </w:r>
    </w:p>
    <w:p w:rsidR="00E277FB" w:rsidRPr="008F04F5" w:rsidRDefault="00E277FB" w:rsidP="008F04F5">
      <w:pPr>
        <w:numPr>
          <w:ilvl w:val="0"/>
          <w:numId w:val="1"/>
        </w:numPr>
        <w:spacing w:after="0"/>
        <w:ind w:left="-540" w:right="-185" w:firstLine="540"/>
        <w:jc w:val="both"/>
        <w:rPr>
          <w:rFonts w:ascii="Times New Roman" w:hAnsi="Times New Roman" w:cs="Times New Roman"/>
          <w:sz w:val="24"/>
          <w:szCs w:val="24"/>
        </w:rPr>
      </w:pPr>
      <w:r w:rsidRPr="008F04F5">
        <w:rPr>
          <w:rFonts w:ascii="Times New Roman" w:hAnsi="Times New Roman" w:cs="Times New Roman"/>
          <w:i/>
          <w:sz w:val="24"/>
          <w:szCs w:val="24"/>
        </w:rPr>
        <w:t>Социализации –</w:t>
      </w:r>
      <w:r w:rsidRPr="008F04F5">
        <w:rPr>
          <w:rFonts w:ascii="Times New Roman" w:hAnsi="Times New Roman" w:cs="Times New Roman"/>
          <w:sz w:val="24"/>
          <w:szCs w:val="24"/>
        </w:rPr>
        <w:t xml:space="preserve"> формирования навыков взаимодействия в обществе в соответствии с принятыми нормами и правилами.</w:t>
      </w:r>
    </w:p>
    <w:p w:rsidR="00E277FB" w:rsidRPr="008F04F5" w:rsidRDefault="00E277FB" w:rsidP="008F04F5">
      <w:pPr>
        <w:spacing w:after="0"/>
        <w:ind w:left="-540" w:right="-185" w:firstLine="540"/>
        <w:jc w:val="both"/>
        <w:rPr>
          <w:rFonts w:ascii="Times New Roman" w:hAnsi="Times New Roman" w:cs="Times New Roman"/>
          <w:b/>
          <w:i/>
          <w:sz w:val="24"/>
          <w:szCs w:val="24"/>
        </w:rPr>
      </w:pPr>
      <w:r w:rsidRPr="008F04F5">
        <w:rPr>
          <w:rFonts w:ascii="Times New Roman" w:hAnsi="Times New Roman" w:cs="Times New Roman"/>
          <w:b/>
          <w:i/>
          <w:sz w:val="24"/>
          <w:szCs w:val="24"/>
        </w:rPr>
        <w:t>Особенности общения в современном мире.</w:t>
      </w:r>
    </w:p>
    <w:p w:rsidR="00E277FB" w:rsidRPr="008F04F5" w:rsidRDefault="00E277FB" w:rsidP="008F04F5">
      <w:pPr>
        <w:spacing w:after="0"/>
        <w:ind w:left="-540" w:right="-185" w:firstLine="540"/>
        <w:jc w:val="both"/>
        <w:rPr>
          <w:rFonts w:ascii="Times New Roman" w:hAnsi="Times New Roman" w:cs="Times New Roman"/>
          <w:b/>
          <w:i/>
          <w:sz w:val="24"/>
          <w:szCs w:val="24"/>
        </w:rPr>
      </w:pPr>
      <w:r w:rsidRPr="008F04F5">
        <w:rPr>
          <w:rFonts w:ascii="Times New Roman" w:hAnsi="Times New Roman" w:cs="Times New Roman"/>
          <w:sz w:val="24"/>
          <w:szCs w:val="24"/>
        </w:rPr>
        <w:t xml:space="preserve">Несколько веков (десятилетий) назад преобладало непосредственное общение между людьми, в настоящее время доминирует </w:t>
      </w:r>
      <w:r w:rsidRPr="008F04F5">
        <w:rPr>
          <w:rFonts w:ascii="Times New Roman" w:hAnsi="Times New Roman" w:cs="Times New Roman"/>
          <w:sz w:val="24"/>
          <w:szCs w:val="24"/>
          <w:u w:val="single"/>
        </w:rPr>
        <w:t>массовое</w:t>
      </w:r>
      <w:r w:rsidRPr="008F04F5">
        <w:rPr>
          <w:rFonts w:ascii="Times New Roman" w:hAnsi="Times New Roman" w:cs="Times New Roman"/>
          <w:sz w:val="24"/>
          <w:szCs w:val="24"/>
        </w:rPr>
        <w:t xml:space="preserve"> и </w:t>
      </w:r>
      <w:r w:rsidRPr="008F04F5">
        <w:rPr>
          <w:rFonts w:ascii="Times New Roman" w:hAnsi="Times New Roman" w:cs="Times New Roman"/>
          <w:sz w:val="24"/>
          <w:szCs w:val="24"/>
          <w:u w:val="single"/>
        </w:rPr>
        <w:t xml:space="preserve">опосредованное </w:t>
      </w:r>
      <w:r w:rsidRPr="008F04F5">
        <w:rPr>
          <w:rFonts w:ascii="Times New Roman" w:hAnsi="Times New Roman" w:cs="Times New Roman"/>
          <w:sz w:val="24"/>
          <w:szCs w:val="24"/>
        </w:rPr>
        <w:t>общение.</w:t>
      </w:r>
    </w:p>
    <w:p w:rsidR="00E277FB" w:rsidRPr="008F04F5" w:rsidRDefault="00E277FB" w:rsidP="008F04F5">
      <w:pPr>
        <w:numPr>
          <w:ilvl w:val="0"/>
          <w:numId w:val="2"/>
        </w:numPr>
        <w:spacing w:after="0"/>
        <w:ind w:left="-540" w:right="-185" w:firstLine="540"/>
        <w:jc w:val="both"/>
        <w:rPr>
          <w:rFonts w:ascii="Times New Roman" w:hAnsi="Times New Roman" w:cs="Times New Roman"/>
          <w:sz w:val="24"/>
          <w:szCs w:val="24"/>
        </w:rPr>
      </w:pPr>
      <w:r w:rsidRPr="008F04F5">
        <w:rPr>
          <w:rFonts w:ascii="Times New Roman" w:hAnsi="Times New Roman" w:cs="Times New Roman"/>
          <w:sz w:val="24"/>
          <w:szCs w:val="24"/>
        </w:rPr>
        <w:t>Увеличение количества вынужденных контактов между людьми – контакты многочисленны и поверхностны.</w:t>
      </w:r>
    </w:p>
    <w:p w:rsidR="00E277FB" w:rsidRPr="008F04F5" w:rsidRDefault="00E277FB" w:rsidP="008F04F5">
      <w:pPr>
        <w:numPr>
          <w:ilvl w:val="0"/>
          <w:numId w:val="2"/>
        </w:numPr>
        <w:spacing w:after="0"/>
        <w:ind w:left="-540" w:right="-185" w:firstLine="540"/>
        <w:jc w:val="both"/>
        <w:rPr>
          <w:rFonts w:ascii="Times New Roman" w:hAnsi="Times New Roman" w:cs="Times New Roman"/>
          <w:sz w:val="24"/>
          <w:szCs w:val="24"/>
        </w:rPr>
      </w:pPr>
      <w:r w:rsidRPr="008F04F5">
        <w:rPr>
          <w:rFonts w:ascii="Times New Roman" w:hAnsi="Times New Roman" w:cs="Times New Roman"/>
          <w:sz w:val="24"/>
          <w:szCs w:val="24"/>
        </w:rPr>
        <w:t>Популярность тренингов общения и обучающих технологий. Феномен «одиночество в толпе» (в больших городах).</w:t>
      </w:r>
    </w:p>
    <w:p w:rsidR="00E277FB" w:rsidRPr="008F04F5" w:rsidRDefault="00E277FB" w:rsidP="008F04F5">
      <w:pPr>
        <w:numPr>
          <w:ilvl w:val="0"/>
          <w:numId w:val="2"/>
        </w:numPr>
        <w:spacing w:after="0"/>
        <w:ind w:left="-540" w:right="-185" w:firstLine="540"/>
        <w:jc w:val="both"/>
        <w:rPr>
          <w:rFonts w:ascii="Times New Roman" w:hAnsi="Times New Roman" w:cs="Times New Roman"/>
          <w:sz w:val="24"/>
          <w:szCs w:val="24"/>
        </w:rPr>
      </w:pPr>
      <w:r w:rsidRPr="008F04F5">
        <w:rPr>
          <w:rFonts w:ascii="Times New Roman" w:hAnsi="Times New Roman" w:cs="Times New Roman"/>
          <w:sz w:val="24"/>
          <w:szCs w:val="24"/>
        </w:rPr>
        <w:t xml:space="preserve">Возникновение </w:t>
      </w:r>
      <w:proofErr w:type="spellStart"/>
      <w:r w:rsidRPr="008F04F5">
        <w:rPr>
          <w:rFonts w:ascii="Times New Roman" w:hAnsi="Times New Roman" w:cs="Times New Roman"/>
          <w:sz w:val="24"/>
          <w:szCs w:val="24"/>
        </w:rPr>
        <w:t>квазиобщения</w:t>
      </w:r>
      <w:proofErr w:type="spellEnd"/>
      <w:r w:rsidRPr="008F04F5">
        <w:rPr>
          <w:rFonts w:ascii="Times New Roman" w:hAnsi="Times New Roman" w:cs="Times New Roman"/>
          <w:sz w:val="24"/>
          <w:szCs w:val="24"/>
        </w:rPr>
        <w:t xml:space="preserve"> – мнимого общения (СМИ, компьютер способствуют развитию ощущения взаимодействия с другими). Средний городской современный человек проводит у телевизора (компьютера) более 5 часов в день.</w:t>
      </w:r>
    </w:p>
    <w:p w:rsidR="008F04F5" w:rsidRDefault="00E277FB" w:rsidP="008F04F5">
      <w:pPr>
        <w:spacing w:after="0"/>
        <w:ind w:left="-540" w:right="-185" w:firstLine="540"/>
        <w:jc w:val="both"/>
        <w:rPr>
          <w:rFonts w:ascii="Times New Roman" w:hAnsi="Times New Roman" w:cs="Times New Roman"/>
          <w:sz w:val="24"/>
          <w:szCs w:val="24"/>
        </w:rPr>
      </w:pPr>
      <w:r w:rsidRPr="008F04F5">
        <w:rPr>
          <w:rFonts w:ascii="Times New Roman" w:hAnsi="Times New Roman" w:cs="Times New Roman"/>
          <w:sz w:val="24"/>
          <w:szCs w:val="24"/>
        </w:rPr>
        <w:t>Поверхностные, вынужденные контакты между людьми при их многообразии снижают качество общения. Качество общения определяется:</w:t>
      </w:r>
    </w:p>
    <w:p w:rsidR="00E277FB" w:rsidRPr="008F04F5" w:rsidRDefault="008F04F5" w:rsidP="008F04F5">
      <w:pPr>
        <w:spacing w:after="0"/>
        <w:ind w:right="-185"/>
        <w:jc w:val="both"/>
        <w:rPr>
          <w:rFonts w:ascii="Times New Roman" w:hAnsi="Times New Roman" w:cs="Times New Roman"/>
          <w:sz w:val="24"/>
          <w:szCs w:val="24"/>
        </w:rPr>
      </w:pPr>
      <w:r>
        <w:rPr>
          <w:rFonts w:ascii="Times New Roman" w:hAnsi="Times New Roman" w:cs="Times New Roman"/>
          <w:sz w:val="24"/>
          <w:szCs w:val="24"/>
        </w:rPr>
        <w:t>- у</w:t>
      </w:r>
      <w:r w:rsidR="00E277FB" w:rsidRPr="008F04F5">
        <w:rPr>
          <w:rFonts w:ascii="Times New Roman" w:hAnsi="Times New Roman" w:cs="Times New Roman"/>
          <w:sz w:val="24"/>
          <w:szCs w:val="24"/>
        </w:rPr>
        <w:t>ровнем, на котором происходит взаимодействие</w:t>
      </w:r>
      <w:r w:rsidR="003249E7">
        <w:rPr>
          <w:rFonts w:ascii="Times New Roman" w:hAnsi="Times New Roman" w:cs="Times New Roman"/>
          <w:sz w:val="24"/>
          <w:szCs w:val="24"/>
        </w:rPr>
        <w:t>;</w:t>
      </w:r>
    </w:p>
    <w:p w:rsidR="00E277FB" w:rsidRPr="008F04F5" w:rsidRDefault="008F04F5" w:rsidP="008F04F5">
      <w:pPr>
        <w:spacing w:after="0"/>
        <w:ind w:right="-185"/>
        <w:jc w:val="both"/>
        <w:rPr>
          <w:rFonts w:ascii="Times New Roman" w:hAnsi="Times New Roman" w:cs="Times New Roman"/>
          <w:sz w:val="24"/>
          <w:szCs w:val="24"/>
        </w:rPr>
      </w:pPr>
      <w:r>
        <w:rPr>
          <w:rFonts w:ascii="Times New Roman" w:hAnsi="Times New Roman" w:cs="Times New Roman"/>
          <w:sz w:val="24"/>
          <w:szCs w:val="24"/>
        </w:rPr>
        <w:t>- к</w:t>
      </w:r>
      <w:r w:rsidR="00E277FB" w:rsidRPr="008F04F5">
        <w:rPr>
          <w:rFonts w:ascii="Times New Roman" w:hAnsi="Times New Roman" w:cs="Times New Roman"/>
          <w:sz w:val="24"/>
          <w:szCs w:val="24"/>
        </w:rPr>
        <w:t>оличеством потребностей, которые человек удовлетворяет в процессе общения с другими людьми</w:t>
      </w:r>
      <w:r w:rsidR="003249E7">
        <w:rPr>
          <w:rFonts w:ascii="Times New Roman" w:hAnsi="Times New Roman" w:cs="Times New Roman"/>
          <w:sz w:val="24"/>
          <w:szCs w:val="24"/>
        </w:rPr>
        <w:t>;</w:t>
      </w:r>
    </w:p>
    <w:p w:rsidR="00E277FB" w:rsidRPr="00D1492A" w:rsidRDefault="003249E7" w:rsidP="00D1492A">
      <w:pPr>
        <w:spacing w:after="0"/>
        <w:ind w:right="-185"/>
        <w:jc w:val="both"/>
        <w:rPr>
          <w:rFonts w:ascii="Times New Roman" w:hAnsi="Times New Roman" w:cs="Times New Roman"/>
          <w:sz w:val="24"/>
          <w:szCs w:val="24"/>
        </w:rPr>
      </w:pPr>
      <w:r>
        <w:rPr>
          <w:rFonts w:ascii="Times New Roman" w:hAnsi="Times New Roman" w:cs="Times New Roman"/>
          <w:sz w:val="24"/>
          <w:szCs w:val="24"/>
        </w:rPr>
        <w:t>- в</w:t>
      </w:r>
      <w:r w:rsidR="00E277FB" w:rsidRPr="008F04F5">
        <w:rPr>
          <w:rFonts w:ascii="Times New Roman" w:hAnsi="Times New Roman" w:cs="Times New Roman"/>
          <w:sz w:val="24"/>
          <w:szCs w:val="24"/>
        </w:rPr>
        <w:t>озможностями саморазвития личности.</w:t>
      </w:r>
    </w:p>
    <w:p w:rsidR="00E277FB" w:rsidRPr="008F04F5" w:rsidRDefault="00E277FB" w:rsidP="008F04F5">
      <w:pPr>
        <w:spacing w:after="0"/>
        <w:ind w:left="-540" w:right="-185" w:firstLine="540"/>
        <w:jc w:val="both"/>
        <w:rPr>
          <w:rFonts w:ascii="Times New Roman" w:hAnsi="Times New Roman" w:cs="Times New Roman"/>
          <w:b/>
          <w:i/>
          <w:sz w:val="24"/>
          <w:szCs w:val="24"/>
        </w:rPr>
      </w:pPr>
    </w:p>
    <w:p w:rsidR="00E277FB" w:rsidRPr="008F04F5" w:rsidRDefault="00E277FB" w:rsidP="008F04F5">
      <w:pPr>
        <w:spacing w:after="0"/>
        <w:ind w:left="-540" w:right="-185" w:firstLine="540"/>
        <w:jc w:val="both"/>
        <w:rPr>
          <w:rFonts w:ascii="Times New Roman" w:hAnsi="Times New Roman" w:cs="Times New Roman"/>
          <w:sz w:val="24"/>
          <w:szCs w:val="24"/>
        </w:rPr>
      </w:pPr>
      <w:r w:rsidRPr="008F04F5">
        <w:rPr>
          <w:rFonts w:ascii="Times New Roman" w:hAnsi="Times New Roman" w:cs="Times New Roman"/>
          <w:b/>
          <w:i/>
          <w:sz w:val="24"/>
          <w:szCs w:val="24"/>
        </w:rPr>
        <w:lastRenderedPageBreak/>
        <w:t>Уровни общения.</w:t>
      </w:r>
    </w:p>
    <w:p w:rsidR="00E277FB" w:rsidRPr="008F04F5" w:rsidRDefault="00E277FB" w:rsidP="008F04F5">
      <w:pPr>
        <w:numPr>
          <w:ilvl w:val="0"/>
          <w:numId w:val="4"/>
        </w:numPr>
        <w:spacing w:after="0"/>
        <w:ind w:left="-540" w:right="-185" w:firstLine="540"/>
        <w:jc w:val="both"/>
        <w:rPr>
          <w:rFonts w:ascii="Times New Roman" w:hAnsi="Times New Roman" w:cs="Times New Roman"/>
          <w:sz w:val="24"/>
          <w:szCs w:val="24"/>
        </w:rPr>
      </w:pPr>
      <w:proofErr w:type="spellStart"/>
      <w:r w:rsidRPr="008F04F5">
        <w:rPr>
          <w:rFonts w:ascii="Times New Roman" w:hAnsi="Times New Roman" w:cs="Times New Roman"/>
          <w:sz w:val="24"/>
          <w:szCs w:val="24"/>
        </w:rPr>
        <w:t>Фатический</w:t>
      </w:r>
      <w:proofErr w:type="spellEnd"/>
      <w:r w:rsidRPr="008F04F5">
        <w:rPr>
          <w:rFonts w:ascii="Times New Roman" w:hAnsi="Times New Roman" w:cs="Times New Roman"/>
          <w:sz w:val="24"/>
          <w:szCs w:val="24"/>
        </w:rPr>
        <w:t xml:space="preserve"> – самый примитивный уровень общения. Предполагает простой обмен репликами для поддержания разговора в условиях, когда индивиды не заинтересованы в общении, но вынуждены общаться. Такое общение не требует осмысления, не содержит в себе никаких позитивных или негативных моментов: оно не является источником активности человека. </w:t>
      </w:r>
      <w:proofErr w:type="spellStart"/>
      <w:r w:rsidRPr="008F04F5">
        <w:rPr>
          <w:rFonts w:ascii="Times New Roman" w:hAnsi="Times New Roman" w:cs="Times New Roman"/>
          <w:sz w:val="24"/>
          <w:szCs w:val="24"/>
        </w:rPr>
        <w:t>Фатическое</w:t>
      </w:r>
      <w:proofErr w:type="spellEnd"/>
      <w:r w:rsidRPr="008F04F5">
        <w:rPr>
          <w:rFonts w:ascii="Times New Roman" w:hAnsi="Times New Roman" w:cs="Times New Roman"/>
          <w:sz w:val="24"/>
          <w:szCs w:val="24"/>
        </w:rPr>
        <w:t xml:space="preserve"> общение необходимо в стандартизированных ситуациях. Особенность: человек не получает новую информацию.</w:t>
      </w:r>
    </w:p>
    <w:p w:rsidR="00E277FB" w:rsidRPr="008F04F5" w:rsidRDefault="00E277FB" w:rsidP="008F04F5">
      <w:pPr>
        <w:numPr>
          <w:ilvl w:val="0"/>
          <w:numId w:val="4"/>
        </w:numPr>
        <w:spacing w:after="0"/>
        <w:ind w:left="-540" w:right="-185" w:firstLine="540"/>
        <w:jc w:val="both"/>
        <w:rPr>
          <w:rFonts w:ascii="Times New Roman" w:hAnsi="Times New Roman" w:cs="Times New Roman"/>
          <w:sz w:val="24"/>
          <w:szCs w:val="24"/>
        </w:rPr>
      </w:pPr>
      <w:r w:rsidRPr="008F04F5">
        <w:rPr>
          <w:rFonts w:ascii="Times New Roman" w:hAnsi="Times New Roman" w:cs="Times New Roman"/>
          <w:sz w:val="24"/>
          <w:szCs w:val="24"/>
        </w:rPr>
        <w:t>Информационный – происходит обмен новой информацией, являющейся источником активности человека (мыслительной, эмоциональной, поведенческой). Преобладает в условиях совместной деятельности или при встрече друзей.</w:t>
      </w:r>
    </w:p>
    <w:p w:rsidR="00E277FB" w:rsidRPr="008F04F5" w:rsidRDefault="00E277FB" w:rsidP="008F04F5">
      <w:pPr>
        <w:numPr>
          <w:ilvl w:val="0"/>
          <w:numId w:val="4"/>
        </w:numPr>
        <w:spacing w:after="0"/>
        <w:ind w:left="-540" w:right="-185" w:firstLine="540"/>
        <w:jc w:val="both"/>
        <w:rPr>
          <w:rFonts w:ascii="Times New Roman" w:hAnsi="Times New Roman" w:cs="Times New Roman"/>
          <w:sz w:val="24"/>
          <w:szCs w:val="24"/>
        </w:rPr>
      </w:pPr>
      <w:proofErr w:type="gramStart"/>
      <w:r w:rsidRPr="008F04F5">
        <w:rPr>
          <w:rFonts w:ascii="Times New Roman" w:hAnsi="Times New Roman" w:cs="Times New Roman"/>
          <w:sz w:val="24"/>
          <w:szCs w:val="24"/>
        </w:rPr>
        <w:t>Личностный</w:t>
      </w:r>
      <w:proofErr w:type="gramEnd"/>
      <w:r w:rsidRPr="008F04F5">
        <w:rPr>
          <w:rFonts w:ascii="Times New Roman" w:hAnsi="Times New Roman" w:cs="Times New Roman"/>
          <w:sz w:val="24"/>
          <w:szCs w:val="24"/>
        </w:rPr>
        <w:t xml:space="preserve"> – характеризует такое взаимодействие, при котором субъекты способны к глубокому самораскрытию и постижению сущности другого человека, самого себя и окружающего мира. Возникает в условиях, когда у человека появляется чувство любви, озарение, вдохновение. Можно назвать духовным уровнем. Это только такое общение, которое активизирует позитивное отношение субъектов к себе, другим людям, окружающему миру. </w:t>
      </w:r>
    </w:p>
    <w:p w:rsidR="00E277FB" w:rsidRPr="008F04F5" w:rsidRDefault="00E277FB" w:rsidP="008F04F5">
      <w:pPr>
        <w:spacing w:after="0"/>
        <w:ind w:right="-185"/>
        <w:jc w:val="both"/>
        <w:rPr>
          <w:rFonts w:ascii="Times New Roman" w:hAnsi="Times New Roman" w:cs="Times New Roman"/>
          <w:b/>
          <w:i/>
          <w:sz w:val="24"/>
          <w:szCs w:val="24"/>
        </w:rPr>
      </w:pPr>
    </w:p>
    <w:p w:rsidR="00E277FB" w:rsidRPr="008F04F5" w:rsidRDefault="00E277FB" w:rsidP="008F04F5">
      <w:pPr>
        <w:spacing w:after="0"/>
        <w:ind w:left="-540" w:right="-185" w:firstLine="540"/>
        <w:jc w:val="both"/>
        <w:rPr>
          <w:rFonts w:ascii="Times New Roman" w:hAnsi="Times New Roman" w:cs="Times New Roman"/>
          <w:b/>
          <w:i/>
          <w:sz w:val="24"/>
          <w:szCs w:val="24"/>
        </w:rPr>
      </w:pPr>
      <w:r w:rsidRPr="008F04F5">
        <w:rPr>
          <w:rFonts w:ascii="Times New Roman" w:hAnsi="Times New Roman" w:cs="Times New Roman"/>
          <w:b/>
          <w:i/>
          <w:sz w:val="24"/>
          <w:szCs w:val="24"/>
        </w:rPr>
        <w:t>Виды общения</w:t>
      </w:r>
    </w:p>
    <w:p w:rsidR="00AB1F62" w:rsidRPr="008F04F5" w:rsidRDefault="00E277FB" w:rsidP="008F04F5">
      <w:pPr>
        <w:pStyle w:val="a4"/>
        <w:numPr>
          <w:ilvl w:val="0"/>
          <w:numId w:val="8"/>
        </w:numPr>
        <w:spacing w:after="0"/>
        <w:ind w:left="360" w:right="-185"/>
        <w:jc w:val="both"/>
        <w:rPr>
          <w:rFonts w:ascii="Times New Roman" w:hAnsi="Times New Roman" w:cs="Times New Roman"/>
          <w:sz w:val="24"/>
          <w:szCs w:val="24"/>
        </w:rPr>
      </w:pPr>
      <w:r w:rsidRPr="008F04F5">
        <w:rPr>
          <w:rFonts w:ascii="Times New Roman" w:hAnsi="Times New Roman" w:cs="Times New Roman"/>
          <w:sz w:val="24"/>
          <w:szCs w:val="24"/>
        </w:rPr>
        <w:t>Непосредственное и опосредованное общение.</w:t>
      </w:r>
    </w:p>
    <w:p w:rsidR="00AB1F62" w:rsidRPr="008F04F5" w:rsidRDefault="00E277FB" w:rsidP="008F04F5">
      <w:pPr>
        <w:spacing w:after="0"/>
        <w:ind w:left="-357" w:right="-187" w:firstLine="709"/>
        <w:jc w:val="both"/>
        <w:rPr>
          <w:rFonts w:ascii="Times New Roman" w:hAnsi="Times New Roman" w:cs="Times New Roman"/>
          <w:sz w:val="24"/>
          <w:szCs w:val="24"/>
        </w:rPr>
      </w:pPr>
      <w:r w:rsidRPr="008F04F5">
        <w:rPr>
          <w:rFonts w:ascii="Times New Roman" w:hAnsi="Times New Roman" w:cs="Times New Roman"/>
          <w:sz w:val="24"/>
          <w:szCs w:val="24"/>
        </w:rPr>
        <w:t xml:space="preserve"> </w:t>
      </w:r>
      <w:r w:rsidRPr="008F04F5">
        <w:rPr>
          <w:rFonts w:ascii="Times New Roman" w:hAnsi="Times New Roman" w:cs="Times New Roman"/>
          <w:b/>
          <w:sz w:val="24"/>
          <w:szCs w:val="24"/>
        </w:rPr>
        <w:t>Непосредственное общение</w:t>
      </w:r>
      <w:r w:rsidRPr="008F04F5">
        <w:rPr>
          <w:rFonts w:ascii="Times New Roman" w:hAnsi="Times New Roman" w:cs="Times New Roman"/>
          <w:sz w:val="24"/>
          <w:szCs w:val="24"/>
        </w:rPr>
        <w:t xml:space="preserve"> – это прямое естественное общение «лицом к лицу», когда субъекты находятся рядом и общаются посредством речи. Это наиболее полноценный вид взаимодействия, т.к. индивиды получают максимальную информацию. Непосредственное общение является двусторонним и характеризуется полной и оперативной обратной связью.</w:t>
      </w:r>
    </w:p>
    <w:p w:rsidR="00AB1F62" w:rsidRPr="008F04F5" w:rsidRDefault="00E277FB" w:rsidP="008F04F5">
      <w:pPr>
        <w:spacing w:after="0"/>
        <w:ind w:left="-357" w:right="-187" w:firstLine="709"/>
        <w:jc w:val="both"/>
        <w:rPr>
          <w:rFonts w:ascii="Times New Roman" w:hAnsi="Times New Roman" w:cs="Times New Roman"/>
          <w:sz w:val="24"/>
          <w:szCs w:val="24"/>
        </w:rPr>
      </w:pPr>
      <w:r w:rsidRPr="008F04F5">
        <w:rPr>
          <w:rFonts w:ascii="Times New Roman" w:hAnsi="Times New Roman" w:cs="Times New Roman"/>
          <w:b/>
          <w:sz w:val="24"/>
          <w:szCs w:val="24"/>
        </w:rPr>
        <w:t>Опосредованное общение</w:t>
      </w:r>
      <w:r w:rsidRPr="008F04F5">
        <w:rPr>
          <w:rFonts w:ascii="Times New Roman" w:hAnsi="Times New Roman" w:cs="Times New Roman"/>
          <w:sz w:val="24"/>
          <w:szCs w:val="24"/>
        </w:rPr>
        <w:t xml:space="preserve"> (косвенное) – общение при помощи посредников, обусловлено внешними факторами и преломляется через них. Происходит в ситуациях, когда индивиды отдалены друг от друга (телефон, письма). Это неполный психологический контакт, обратная связь затруднена или отдалена. Субъекту легче скрыть часть информации или передать ее искаженный вариант. </w:t>
      </w:r>
    </w:p>
    <w:p w:rsidR="00AB1F62" w:rsidRPr="008F04F5" w:rsidRDefault="00AB1F62" w:rsidP="008F04F5">
      <w:pPr>
        <w:spacing w:after="0"/>
        <w:ind w:left="-360" w:right="-185"/>
        <w:jc w:val="both"/>
        <w:rPr>
          <w:rFonts w:ascii="Times New Roman" w:hAnsi="Times New Roman" w:cs="Times New Roman"/>
          <w:sz w:val="24"/>
          <w:szCs w:val="24"/>
        </w:rPr>
      </w:pPr>
      <w:r w:rsidRPr="008F04F5">
        <w:rPr>
          <w:rFonts w:ascii="Times New Roman" w:hAnsi="Times New Roman" w:cs="Times New Roman"/>
          <w:sz w:val="24"/>
          <w:szCs w:val="24"/>
        </w:rPr>
        <w:t xml:space="preserve">     2.Ф</w:t>
      </w:r>
      <w:r w:rsidR="00E277FB" w:rsidRPr="008F04F5">
        <w:rPr>
          <w:rFonts w:ascii="Times New Roman" w:hAnsi="Times New Roman" w:cs="Times New Roman"/>
          <w:sz w:val="24"/>
          <w:szCs w:val="24"/>
        </w:rPr>
        <w:t>ормальное и межличностное общение.</w:t>
      </w:r>
    </w:p>
    <w:p w:rsidR="00AB1F62" w:rsidRPr="008F04F5" w:rsidRDefault="00E277FB" w:rsidP="008F04F5">
      <w:pPr>
        <w:spacing w:after="0"/>
        <w:ind w:left="-357" w:right="-187" w:firstLine="709"/>
        <w:jc w:val="both"/>
        <w:rPr>
          <w:rFonts w:ascii="Times New Roman" w:hAnsi="Times New Roman" w:cs="Times New Roman"/>
          <w:sz w:val="24"/>
          <w:szCs w:val="24"/>
        </w:rPr>
      </w:pPr>
      <w:r w:rsidRPr="008F04F5">
        <w:rPr>
          <w:rFonts w:ascii="Times New Roman" w:hAnsi="Times New Roman" w:cs="Times New Roman"/>
          <w:b/>
          <w:sz w:val="24"/>
          <w:szCs w:val="24"/>
        </w:rPr>
        <w:t>Формальное (деловое) общение</w:t>
      </w:r>
      <w:r w:rsidRPr="008F04F5">
        <w:rPr>
          <w:rFonts w:ascii="Times New Roman" w:hAnsi="Times New Roman" w:cs="Times New Roman"/>
          <w:sz w:val="24"/>
          <w:szCs w:val="24"/>
        </w:rPr>
        <w:t xml:space="preserve"> – общение, обусловленное социальными функциями. Деловое общение обычно включено в совместную продуктивную деятельность людей и служит средством повышения качества этой деятельности. Его содержанием является то, чем заняты люди, а не те проблемы, которые затрагивают их внутренний мир. </w:t>
      </w:r>
    </w:p>
    <w:p w:rsidR="00AB1F62" w:rsidRPr="008F04F5" w:rsidRDefault="00E277FB" w:rsidP="008F04F5">
      <w:pPr>
        <w:spacing w:after="0"/>
        <w:ind w:left="-357" w:right="-187" w:firstLine="709"/>
        <w:jc w:val="both"/>
        <w:rPr>
          <w:rFonts w:ascii="Times New Roman" w:hAnsi="Times New Roman" w:cs="Times New Roman"/>
          <w:sz w:val="24"/>
          <w:szCs w:val="24"/>
        </w:rPr>
      </w:pPr>
      <w:r w:rsidRPr="008F04F5">
        <w:rPr>
          <w:rFonts w:ascii="Times New Roman" w:hAnsi="Times New Roman" w:cs="Times New Roman"/>
          <w:b/>
          <w:sz w:val="24"/>
          <w:szCs w:val="24"/>
        </w:rPr>
        <w:t xml:space="preserve">Межличностное общение </w:t>
      </w:r>
      <w:r w:rsidRPr="008F04F5">
        <w:rPr>
          <w:rFonts w:ascii="Times New Roman" w:hAnsi="Times New Roman" w:cs="Times New Roman"/>
          <w:sz w:val="24"/>
          <w:szCs w:val="24"/>
        </w:rPr>
        <w:t xml:space="preserve">(неформальное) обусловлено теми личностными отношениями, которые установились между людьми. Высшая форма неформального общения – дружба. Цель этого вида общения в самом процессе общения. Деловое же общение имеет цель вне себя. </w:t>
      </w:r>
    </w:p>
    <w:p w:rsidR="00AB1F62" w:rsidRPr="008F04F5" w:rsidRDefault="00E277FB" w:rsidP="008F04F5">
      <w:pPr>
        <w:spacing w:after="0"/>
        <w:ind w:left="-357" w:right="-187" w:firstLine="709"/>
        <w:jc w:val="both"/>
        <w:rPr>
          <w:rFonts w:ascii="Times New Roman" w:hAnsi="Times New Roman" w:cs="Times New Roman"/>
          <w:sz w:val="24"/>
          <w:szCs w:val="24"/>
        </w:rPr>
      </w:pPr>
      <w:r w:rsidRPr="008F04F5">
        <w:rPr>
          <w:rFonts w:ascii="Times New Roman" w:hAnsi="Times New Roman" w:cs="Times New Roman"/>
          <w:b/>
          <w:i/>
          <w:sz w:val="24"/>
          <w:szCs w:val="24"/>
        </w:rPr>
        <w:t>Стороны общения</w:t>
      </w:r>
    </w:p>
    <w:p w:rsidR="00CF210F" w:rsidRPr="008F04F5" w:rsidRDefault="00E277FB" w:rsidP="008F04F5">
      <w:pPr>
        <w:spacing w:after="0"/>
        <w:ind w:left="-357" w:right="-187" w:firstLine="709"/>
        <w:jc w:val="both"/>
        <w:rPr>
          <w:rFonts w:ascii="Times New Roman" w:hAnsi="Times New Roman" w:cs="Times New Roman"/>
          <w:sz w:val="24"/>
          <w:szCs w:val="24"/>
        </w:rPr>
      </w:pPr>
      <w:r w:rsidRPr="008F04F5">
        <w:rPr>
          <w:rFonts w:ascii="Times New Roman" w:hAnsi="Times New Roman" w:cs="Times New Roman"/>
          <w:sz w:val="24"/>
          <w:szCs w:val="24"/>
        </w:rPr>
        <w:t xml:space="preserve">Общение включает в себя 3 стороны: коммуникативная – обмен информацией, интерактивная – взаимодействие общающихся и </w:t>
      </w:r>
      <w:proofErr w:type="spellStart"/>
      <w:r w:rsidRPr="008F04F5">
        <w:rPr>
          <w:rFonts w:ascii="Times New Roman" w:hAnsi="Times New Roman" w:cs="Times New Roman"/>
          <w:sz w:val="24"/>
          <w:szCs w:val="24"/>
        </w:rPr>
        <w:t>перцептивная</w:t>
      </w:r>
      <w:proofErr w:type="spellEnd"/>
      <w:r w:rsidRPr="008F04F5">
        <w:rPr>
          <w:rFonts w:ascii="Times New Roman" w:hAnsi="Times New Roman" w:cs="Times New Roman"/>
          <w:sz w:val="24"/>
          <w:szCs w:val="24"/>
        </w:rPr>
        <w:t xml:space="preserve"> – восприятие людьми друг друга.</w:t>
      </w:r>
    </w:p>
    <w:p w:rsidR="00CF210F" w:rsidRPr="008F04F5" w:rsidRDefault="00E277FB" w:rsidP="008F04F5">
      <w:pPr>
        <w:spacing w:after="0"/>
        <w:ind w:left="-357" w:right="-187" w:firstLine="709"/>
        <w:jc w:val="both"/>
        <w:rPr>
          <w:rFonts w:ascii="Times New Roman" w:hAnsi="Times New Roman" w:cs="Times New Roman"/>
          <w:sz w:val="24"/>
          <w:szCs w:val="24"/>
        </w:rPr>
      </w:pPr>
      <w:r w:rsidRPr="008F04F5">
        <w:rPr>
          <w:rFonts w:ascii="Times New Roman" w:hAnsi="Times New Roman" w:cs="Times New Roman"/>
          <w:sz w:val="24"/>
          <w:szCs w:val="24"/>
        </w:rPr>
        <w:t xml:space="preserve"> </w:t>
      </w:r>
      <w:r w:rsidRPr="008F04F5">
        <w:rPr>
          <w:rFonts w:ascii="Times New Roman" w:hAnsi="Times New Roman" w:cs="Times New Roman"/>
          <w:b/>
          <w:sz w:val="24"/>
          <w:szCs w:val="24"/>
        </w:rPr>
        <w:t>Коммуникативная сторона общения</w:t>
      </w:r>
      <w:r w:rsidRPr="008F04F5">
        <w:rPr>
          <w:rFonts w:ascii="Times New Roman" w:hAnsi="Times New Roman" w:cs="Times New Roman"/>
          <w:sz w:val="24"/>
          <w:szCs w:val="24"/>
        </w:rPr>
        <w:t>. Передача любой информации возможна лишь посредством знаков. Различают вербальную и невербальную коммуникацию. Речь – это наиболее совершенная форма общения, свойственная только человеку. При помощи речи осуществляется кодирование и декодирование информации. Содержание конкретной коммуникации может быть различным (обсуждение новостей, решение деловых вопросов с партнерам</w:t>
      </w:r>
      <w:r w:rsidR="00CF210F" w:rsidRPr="008F04F5">
        <w:rPr>
          <w:rFonts w:ascii="Times New Roman" w:hAnsi="Times New Roman" w:cs="Times New Roman"/>
          <w:sz w:val="24"/>
          <w:szCs w:val="24"/>
        </w:rPr>
        <w:t>и), но это всегда коммуникация.</w:t>
      </w:r>
    </w:p>
    <w:p w:rsidR="00E277FB" w:rsidRPr="008F04F5" w:rsidRDefault="00E277FB" w:rsidP="008F04F5">
      <w:pPr>
        <w:spacing w:after="0"/>
        <w:ind w:left="-357" w:right="-187" w:firstLine="709"/>
        <w:jc w:val="both"/>
        <w:rPr>
          <w:rFonts w:ascii="Times New Roman" w:hAnsi="Times New Roman" w:cs="Times New Roman"/>
          <w:sz w:val="24"/>
          <w:szCs w:val="24"/>
        </w:rPr>
      </w:pPr>
      <w:r w:rsidRPr="008F04F5">
        <w:rPr>
          <w:rFonts w:ascii="Times New Roman" w:hAnsi="Times New Roman" w:cs="Times New Roman"/>
          <w:sz w:val="24"/>
          <w:szCs w:val="24"/>
        </w:rPr>
        <w:lastRenderedPageBreak/>
        <w:t>Важнейшие характеристики коммуникации:</w:t>
      </w:r>
    </w:p>
    <w:p w:rsidR="00E277FB" w:rsidRPr="008F04F5" w:rsidRDefault="00E277FB" w:rsidP="008F04F5">
      <w:pPr>
        <w:numPr>
          <w:ilvl w:val="0"/>
          <w:numId w:val="6"/>
        </w:numPr>
        <w:tabs>
          <w:tab w:val="clear" w:pos="720"/>
          <w:tab w:val="num" w:pos="360"/>
        </w:tabs>
        <w:spacing w:after="0"/>
        <w:ind w:left="360"/>
        <w:jc w:val="both"/>
        <w:rPr>
          <w:rFonts w:ascii="Times New Roman" w:hAnsi="Times New Roman" w:cs="Times New Roman"/>
          <w:sz w:val="24"/>
          <w:szCs w:val="24"/>
        </w:rPr>
      </w:pPr>
      <w:r w:rsidRPr="008F04F5">
        <w:rPr>
          <w:rFonts w:ascii="Times New Roman" w:hAnsi="Times New Roman" w:cs="Times New Roman"/>
          <w:sz w:val="24"/>
          <w:szCs w:val="24"/>
        </w:rPr>
        <w:t>В коммуникативном процессе происходит не просто движение информации, но и активный обмен ею. Это возможно тогда, когда информация не просто принята, но и понята, осмыслена.</w:t>
      </w:r>
    </w:p>
    <w:p w:rsidR="00E277FB" w:rsidRPr="008F04F5" w:rsidRDefault="00E277FB" w:rsidP="008F04F5">
      <w:pPr>
        <w:numPr>
          <w:ilvl w:val="0"/>
          <w:numId w:val="6"/>
        </w:numPr>
        <w:tabs>
          <w:tab w:val="clear" w:pos="720"/>
          <w:tab w:val="num" w:pos="360"/>
        </w:tabs>
        <w:spacing w:after="0"/>
        <w:ind w:left="360"/>
        <w:jc w:val="both"/>
        <w:rPr>
          <w:rFonts w:ascii="Times New Roman" w:hAnsi="Times New Roman" w:cs="Times New Roman"/>
          <w:sz w:val="24"/>
          <w:szCs w:val="24"/>
        </w:rPr>
      </w:pPr>
      <w:r w:rsidRPr="008F04F5">
        <w:rPr>
          <w:rFonts w:ascii="Times New Roman" w:hAnsi="Times New Roman" w:cs="Times New Roman"/>
          <w:sz w:val="24"/>
          <w:szCs w:val="24"/>
        </w:rPr>
        <w:t>Обмен информацией обязательно предполагает психологическое воздействие на партнера в целях изменения его поведения. Эффективность коммуникации определяется именно тем, насколько удалось это воздействие.</w:t>
      </w:r>
    </w:p>
    <w:p w:rsidR="00E277FB" w:rsidRPr="008F04F5" w:rsidRDefault="00E277FB" w:rsidP="008F04F5">
      <w:pPr>
        <w:numPr>
          <w:ilvl w:val="0"/>
          <w:numId w:val="6"/>
        </w:numPr>
        <w:tabs>
          <w:tab w:val="clear" w:pos="720"/>
          <w:tab w:val="num" w:pos="360"/>
        </w:tabs>
        <w:spacing w:after="0"/>
        <w:ind w:left="360"/>
        <w:jc w:val="both"/>
        <w:rPr>
          <w:rFonts w:ascii="Times New Roman" w:hAnsi="Times New Roman" w:cs="Times New Roman"/>
          <w:sz w:val="24"/>
          <w:szCs w:val="24"/>
        </w:rPr>
      </w:pPr>
      <w:r w:rsidRPr="008F04F5">
        <w:rPr>
          <w:rFonts w:ascii="Times New Roman" w:hAnsi="Times New Roman" w:cs="Times New Roman"/>
          <w:sz w:val="24"/>
          <w:szCs w:val="24"/>
        </w:rPr>
        <w:t xml:space="preserve">Коммуникативное влияние возможно лишь при условии, что оба участника обладают единой системой кодирования, общаются «на одном языке». Но, даже зная значение слов, люди всегда понимают их одинаково: тому причиной социальные, политические, возрастные, профессиональные особенности. </w:t>
      </w:r>
    </w:p>
    <w:p w:rsidR="00E277FB" w:rsidRPr="008F04F5" w:rsidRDefault="00E277FB" w:rsidP="008F04F5">
      <w:pPr>
        <w:numPr>
          <w:ilvl w:val="0"/>
          <w:numId w:val="6"/>
        </w:numPr>
        <w:tabs>
          <w:tab w:val="clear" w:pos="720"/>
          <w:tab w:val="num" w:pos="360"/>
        </w:tabs>
        <w:spacing w:after="0"/>
        <w:ind w:left="360"/>
        <w:jc w:val="both"/>
        <w:rPr>
          <w:rFonts w:ascii="Times New Roman" w:hAnsi="Times New Roman" w:cs="Times New Roman"/>
          <w:sz w:val="24"/>
          <w:szCs w:val="24"/>
        </w:rPr>
      </w:pPr>
      <w:r w:rsidRPr="008F04F5">
        <w:rPr>
          <w:rFonts w:ascii="Times New Roman" w:hAnsi="Times New Roman" w:cs="Times New Roman"/>
          <w:sz w:val="24"/>
          <w:szCs w:val="24"/>
        </w:rPr>
        <w:t xml:space="preserve">В процессе коммуникации могут возникать специфические коммуникативные барьеры. Причинами их появления являются различия в мировоззрении, мироощущении и мировосприятии, их психологические особенности. </w:t>
      </w:r>
    </w:p>
    <w:p w:rsidR="0080590E" w:rsidRPr="008F04F5" w:rsidRDefault="00E277FB" w:rsidP="008D6C30">
      <w:pPr>
        <w:spacing w:after="0"/>
        <w:ind w:right="-187" w:firstLine="709"/>
        <w:jc w:val="both"/>
        <w:rPr>
          <w:rFonts w:ascii="Times New Roman" w:hAnsi="Times New Roman" w:cs="Times New Roman"/>
          <w:sz w:val="24"/>
          <w:szCs w:val="24"/>
        </w:rPr>
      </w:pPr>
      <w:r w:rsidRPr="008F04F5">
        <w:rPr>
          <w:rFonts w:ascii="Times New Roman" w:hAnsi="Times New Roman" w:cs="Times New Roman"/>
          <w:b/>
          <w:sz w:val="24"/>
          <w:szCs w:val="24"/>
        </w:rPr>
        <w:t xml:space="preserve">Интерактивная сторона общения. </w:t>
      </w:r>
      <w:r w:rsidRPr="008F04F5">
        <w:rPr>
          <w:rFonts w:ascii="Times New Roman" w:hAnsi="Times New Roman" w:cs="Times New Roman"/>
          <w:sz w:val="24"/>
          <w:szCs w:val="24"/>
        </w:rPr>
        <w:t xml:space="preserve">При рассмотрении общения как взаимодействия людей всегда необходимо принимать во внимание цель общения. Такой целью является удовлетворение потребности в совместной деятельности. Результат общения – изменение поведения и деятельности других людей. Общение выступает как совокупность связей и взаимовлияний людей. </w:t>
      </w:r>
    </w:p>
    <w:p w:rsidR="00E277FB" w:rsidRPr="008F04F5" w:rsidRDefault="00E277FB" w:rsidP="008F04F5">
      <w:pPr>
        <w:spacing w:after="0"/>
        <w:ind w:right="-187" w:firstLine="709"/>
        <w:jc w:val="both"/>
        <w:rPr>
          <w:rFonts w:ascii="Times New Roman" w:hAnsi="Times New Roman" w:cs="Times New Roman"/>
          <w:b/>
          <w:sz w:val="24"/>
          <w:szCs w:val="24"/>
        </w:rPr>
      </w:pPr>
      <w:r w:rsidRPr="008F04F5">
        <w:rPr>
          <w:rFonts w:ascii="Times New Roman" w:hAnsi="Times New Roman" w:cs="Times New Roman"/>
          <w:sz w:val="24"/>
          <w:szCs w:val="24"/>
        </w:rPr>
        <w:t xml:space="preserve">Одной из наиболее распространенных концепций коммуникаций является </w:t>
      </w:r>
      <w:proofErr w:type="spellStart"/>
      <w:r w:rsidRPr="008F04F5">
        <w:rPr>
          <w:rFonts w:ascii="Times New Roman" w:hAnsi="Times New Roman" w:cs="Times New Roman"/>
          <w:sz w:val="24"/>
          <w:szCs w:val="24"/>
        </w:rPr>
        <w:t>трансактный</w:t>
      </w:r>
      <w:proofErr w:type="spellEnd"/>
      <w:r w:rsidRPr="008F04F5">
        <w:rPr>
          <w:rFonts w:ascii="Times New Roman" w:hAnsi="Times New Roman" w:cs="Times New Roman"/>
          <w:sz w:val="24"/>
          <w:szCs w:val="24"/>
        </w:rPr>
        <w:t xml:space="preserve"> анализ Э.Берна (1910-1970). Основными понятиями являются эго и трансакции. Состояние эго – это относительно независимые и обособленные во внутреннем мире человека совокупности эмоций, установок и схем поведения. Эго-состояний 3: «Я - родитель»,  «Я – взрослый», «Я – ребенок». «Я» - это набор поведенческих схем. </w:t>
      </w:r>
    </w:p>
    <w:p w:rsidR="00E277FB" w:rsidRPr="008F04F5" w:rsidRDefault="00E277FB" w:rsidP="008F04F5">
      <w:pPr>
        <w:spacing w:after="0"/>
        <w:ind w:right="-185"/>
        <w:jc w:val="both"/>
        <w:rPr>
          <w:rFonts w:ascii="Times New Roman" w:hAnsi="Times New Roman" w:cs="Times New Roman"/>
          <w:sz w:val="24"/>
          <w:szCs w:val="24"/>
        </w:rPr>
      </w:pPr>
      <w:r w:rsidRPr="008F04F5">
        <w:rPr>
          <w:rFonts w:ascii="Times New Roman" w:hAnsi="Times New Roman" w:cs="Times New Roman"/>
          <w:sz w:val="24"/>
          <w:szCs w:val="24"/>
        </w:rPr>
        <w:t>Родитель – это такое эго-состояние, которое относится к роли родителя. Состояние Взрослого обращено к реальной действительности, Ребенок – это актуализация эмоций, поведения, выработанного в детстве. Все эти состояния оказывают влияние на поведение человека</w:t>
      </w:r>
      <w:r w:rsidR="00AF0E51" w:rsidRPr="008F04F5">
        <w:rPr>
          <w:rFonts w:ascii="Times New Roman" w:hAnsi="Times New Roman" w:cs="Times New Roman"/>
          <w:sz w:val="24"/>
          <w:szCs w:val="24"/>
        </w:rPr>
        <w:t xml:space="preserve"> (</w:t>
      </w:r>
      <w:proofErr w:type="gramStart"/>
      <w:r w:rsidR="00AF0E51" w:rsidRPr="008F04F5">
        <w:rPr>
          <w:rFonts w:ascii="Times New Roman" w:hAnsi="Times New Roman" w:cs="Times New Roman"/>
          <w:sz w:val="24"/>
          <w:szCs w:val="24"/>
        </w:rPr>
        <w:t>см</w:t>
      </w:r>
      <w:proofErr w:type="gramEnd"/>
      <w:r w:rsidR="00AF0E51" w:rsidRPr="008F04F5">
        <w:rPr>
          <w:rFonts w:ascii="Times New Roman" w:hAnsi="Times New Roman" w:cs="Times New Roman"/>
          <w:sz w:val="24"/>
          <w:szCs w:val="24"/>
        </w:rPr>
        <w:t>. таблицу 1).</w:t>
      </w:r>
    </w:p>
    <w:p w:rsidR="00E277FB" w:rsidRPr="008F04F5" w:rsidRDefault="00AF0E51" w:rsidP="008F04F5">
      <w:pPr>
        <w:spacing w:after="0"/>
        <w:ind w:right="-185"/>
        <w:jc w:val="both"/>
        <w:rPr>
          <w:rFonts w:ascii="Times New Roman" w:hAnsi="Times New Roman" w:cs="Times New Roman"/>
          <w:sz w:val="24"/>
          <w:szCs w:val="24"/>
        </w:rPr>
      </w:pPr>
      <w:r w:rsidRPr="008F04F5">
        <w:rPr>
          <w:rFonts w:ascii="Times New Roman" w:hAnsi="Times New Roman" w:cs="Times New Roman"/>
          <w:sz w:val="24"/>
          <w:szCs w:val="24"/>
        </w:rPr>
        <w:t xml:space="preserve">Таблица 1. </w:t>
      </w:r>
      <w:r w:rsidR="00E277FB" w:rsidRPr="008F04F5">
        <w:rPr>
          <w:rFonts w:ascii="Times New Roman" w:hAnsi="Times New Roman" w:cs="Times New Roman"/>
          <w:sz w:val="24"/>
          <w:szCs w:val="24"/>
        </w:rPr>
        <w:t>Характеристика эго-состояний</w:t>
      </w:r>
    </w:p>
    <w:tbl>
      <w:tblPr>
        <w:tblStyle w:val="a3"/>
        <w:tblW w:w="0" w:type="auto"/>
        <w:tblInd w:w="-360" w:type="dxa"/>
        <w:tblLook w:val="01E0"/>
      </w:tblPr>
      <w:tblGrid>
        <w:gridCol w:w="2391"/>
        <w:gridCol w:w="2393"/>
        <w:gridCol w:w="2393"/>
        <w:gridCol w:w="2393"/>
      </w:tblGrid>
      <w:tr w:rsidR="00E277FB" w:rsidRPr="008F04F5" w:rsidTr="00AB1F62">
        <w:tc>
          <w:tcPr>
            <w:tcW w:w="2391" w:type="dxa"/>
          </w:tcPr>
          <w:p w:rsidR="00E277FB" w:rsidRPr="008F04F5" w:rsidRDefault="00E277FB" w:rsidP="008F04F5">
            <w:pPr>
              <w:spacing w:line="276" w:lineRule="auto"/>
              <w:ind w:right="-185"/>
              <w:jc w:val="both"/>
              <w:rPr>
                <w:sz w:val="24"/>
                <w:szCs w:val="24"/>
              </w:rPr>
            </w:pPr>
            <w:r w:rsidRPr="008F04F5">
              <w:rPr>
                <w:sz w:val="24"/>
                <w:szCs w:val="24"/>
              </w:rPr>
              <w:t>Основные характеристики</w:t>
            </w:r>
          </w:p>
        </w:tc>
        <w:tc>
          <w:tcPr>
            <w:tcW w:w="2393" w:type="dxa"/>
          </w:tcPr>
          <w:p w:rsidR="00E277FB" w:rsidRPr="008F04F5" w:rsidRDefault="00E277FB" w:rsidP="008F04F5">
            <w:pPr>
              <w:spacing w:line="276" w:lineRule="auto"/>
              <w:ind w:right="-185"/>
              <w:jc w:val="both"/>
              <w:rPr>
                <w:sz w:val="24"/>
                <w:szCs w:val="24"/>
              </w:rPr>
            </w:pPr>
            <w:r w:rsidRPr="008F04F5">
              <w:rPr>
                <w:sz w:val="24"/>
                <w:szCs w:val="24"/>
              </w:rPr>
              <w:t>Родитель</w:t>
            </w:r>
          </w:p>
        </w:tc>
        <w:tc>
          <w:tcPr>
            <w:tcW w:w="2393" w:type="dxa"/>
          </w:tcPr>
          <w:p w:rsidR="00E277FB" w:rsidRPr="008F04F5" w:rsidRDefault="00E277FB" w:rsidP="008F04F5">
            <w:pPr>
              <w:spacing w:line="276" w:lineRule="auto"/>
              <w:ind w:right="-185"/>
              <w:jc w:val="both"/>
              <w:rPr>
                <w:sz w:val="24"/>
                <w:szCs w:val="24"/>
              </w:rPr>
            </w:pPr>
            <w:r w:rsidRPr="008F04F5">
              <w:rPr>
                <w:sz w:val="24"/>
                <w:szCs w:val="24"/>
              </w:rPr>
              <w:t>Взрослый</w:t>
            </w:r>
          </w:p>
        </w:tc>
        <w:tc>
          <w:tcPr>
            <w:tcW w:w="2393" w:type="dxa"/>
          </w:tcPr>
          <w:p w:rsidR="00E277FB" w:rsidRPr="008F04F5" w:rsidRDefault="00E277FB" w:rsidP="008F04F5">
            <w:pPr>
              <w:spacing w:line="276" w:lineRule="auto"/>
              <w:ind w:right="-185"/>
              <w:jc w:val="both"/>
              <w:rPr>
                <w:sz w:val="24"/>
                <w:szCs w:val="24"/>
              </w:rPr>
            </w:pPr>
            <w:r w:rsidRPr="008F04F5">
              <w:rPr>
                <w:sz w:val="24"/>
                <w:szCs w:val="24"/>
              </w:rPr>
              <w:t>Ребенок</w:t>
            </w:r>
          </w:p>
        </w:tc>
      </w:tr>
      <w:tr w:rsidR="00E277FB" w:rsidRPr="008F04F5" w:rsidTr="00AB1F62">
        <w:tc>
          <w:tcPr>
            <w:tcW w:w="2391" w:type="dxa"/>
          </w:tcPr>
          <w:p w:rsidR="00E277FB" w:rsidRPr="008F04F5" w:rsidRDefault="00E277FB" w:rsidP="008F04F5">
            <w:pPr>
              <w:spacing w:line="276" w:lineRule="auto"/>
              <w:ind w:right="-185"/>
              <w:jc w:val="both"/>
              <w:rPr>
                <w:sz w:val="24"/>
                <w:szCs w:val="24"/>
              </w:rPr>
            </w:pPr>
            <w:r w:rsidRPr="008F04F5">
              <w:rPr>
                <w:sz w:val="24"/>
                <w:szCs w:val="24"/>
              </w:rPr>
              <w:t>Характерные слова и выражения</w:t>
            </w:r>
          </w:p>
        </w:tc>
        <w:tc>
          <w:tcPr>
            <w:tcW w:w="2393" w:type="dxa"/>
          </w:tcPr>
          <w:p w:rsidR="00E277FB" w:rsidRPr="008F04F5" w:rsidRDefault="00E277FB" w:rsidP="008F04F5">
            <w:pPr>
              <w:spacing w:line="276" w:lineRule="auto"/>
              <w:ind w:right="-185"/>
              <w:jc w:val="both"/>
              <w:rPr>
                <w:sz w:val="24"/>
                <w:szCs w:val="24"/>
              </w:rPr>
            </w:pPr>
            <w:r w:rsidRPr="008F04F5">
              <w:rPr>
                <w:sz w:val="24"/>
                <w:szCs w:val="24"/>
              </w:rPr>
              <w:t>«Все знают, что ты не должен…»,</w:t>
            </w:r>
          </w:p>
          <w:p w:rsidR="00E277FB" w:rsidRPr="008F04F5" w:rsidRDefault="00E277FB" w:rsidP="008F04F5">
            <w:pPr>
              <w:spacing w:line="276" w:lineRule="auto"/>
              <w:ind w:right="-185"/>
              <w:jc w:val="both"/>
              <w:rPr>
                <w:sz w:val="24"/>
                <w:szCs w:val="24"/>
              </w:rPr>
            </w:pPr>
            <w:r w:rsidRPr="008F04F5">
              <w:rPr>
                <w:sz w:val="24"/>
                <w:szCs w:val="24"/>
              </w:rPr>
              <w:t>«Никогда…»,</w:t>
            </w:r>
          </w:p>
          <w:p w:rsidR="00E277FB" w:rsidRPr="008F04F5" w:rsidRDefault="00E277FB" w:rsidP="008F04F5">
            <w:pPr>
              <w:spacing w:line="276" w:lineRule="auto"/>
              <w:ind w:right="-185"/>
              <w:jc w:val="both"/>
              <w:rPr>
                <w:sz w:val="24"/>
                <w:szCs w:val="24"/>
              </w:rPr>
            </w:pPr>
            <w:r w:rsidRPr="008F04F5">
              <w:rPr>
                <w:sz w:val="24"/>
                <w:szCs w:val="24"/>
              </w:rPr>
              <w:t>«Я не понимаю, как это допускают»</w:t>
            </w:r>
          </w:p>
        </w:tc>
        <w:tc>
          <w:tcPr>
            <w:tcW w:w="2393" w:type="dxa"/>
          </w:tcPr>
          <w:p w:rsidR="00E277FB" w:rsidRPr="008F04F5" w:rsidRDefault="00E277FB" w:rsidP="008F04F5">
            <w:pPr>
              <w:spacing w:line="276" w:lineRule="auto"/>
              <w:ind w:right="-185"/>
              <w:jc w:val="both"/>
              <w:rPr>
                <w:sz w:val="24"/>
                <w:szCs w:val="24"/>
              </w:rPr>
            </w:pPr>
            <w:r w:rsidRPr="008F04F5">
              <w:rPr>
                <w:sz w:val="24"/>
                <w:szCs w:val="24"/>
              </w:rPr>
              <w:t>«Как?», «Что?», «Когда?», «Возможно…»,</w:t>
            </w:r>
          </w:p>
          <w:p w:rsidR="00E277FB" w:rsidRPr="008F04F5" w:rsidRDefault="00E277FB" w:rsidP="008F04F5">
            <w:pPr>
              <w:spacing w:line="276" w:lineRule="auto"/>
              <w:ind w:right="-185"/>
              <w:jc w:val="both"/>
              <w:rPr>
                <w:sz w:val="24"/>
                <w:szCs w:val="24"/>
              </w:rPr>
            </w:pPr>
            <w:r w:rsidRPr="008F04F5">
              <w:rPr>
                <w:sz w:val="24"/>
                <w:szCs w:val="24"/>
              </w:rPr>
              <w:t>«Вероятно…»</w:t>
            </w:r>
          </w:p>
        </w:tc>
        <w:tc>
          <w:tcPr>
            <w:tcW w:w="2393" w:type="dxa"/>
          </w:tcPr>
          <w:p w:rsidR="00E277FB" w:rsidRPr="008F04F5" w:rsidRDefault="00E277FB" w:rsidP="008F04F5">
            <w:pPr>
              <w:spacing w:line="276" w:lineRule="auto"/>
              <w:ind w:right="-185"/>
              <w:jc w:val="both"/>
              <w:rPr>
                <w:sz w:val="24"/>
                <w:szCs w:val="24"/>
              </w:rPr>
            </w:pPr>
            <w:r w:rsidRPr="008F04F5">
              <w:rPr>
                <w:sz w:val="24"/>
                <w:szCs w:val="24"/>
              </w:rPr>
              <w:t>«Я сердит на тебя», «Вот здорово!», «Отлично!», «Отвратительно!»</w:t>
            </w:r>
          </w:p>
        </w:tc>
      </w:tr>
      <w:tr w:rsidR="00E277FB" w:rsidRPr="008F04F5" w:rsidTr="00AB1F62">
        <w:tc>
          <w:tcPr>
            <w:tcW w:w="2391" w:type="dxa"/>
          </w:tcPr>
          <w:p w:rsidR="00E277FB" w:rsidRPr="008F04F5" w:rsidRDefault="00E277FB" w:rsidP="008F04F5">
            <w:pPr>
              <w:spacing w:line="276" w:lineRule="auto"/>
              <w:ind w:right="-185"/>
              <w:jc w:val="both"/>
              <w:rPr>
                <w:sz w:val="24"/>
                <w:szCs w:val="24"/>
              </w:rPr>
            </w:pPr>
            <w:r w:rsidRPr="008F04F5">
              <w:rPr>
                <w:sz w:val="24"/>
                <w:szCs w:val="24"/>
              </w:rPr>
              <w:t>Интонации</w:t>
            </w:r>
          </w:p>
        </w:tc>
        <w:tc>
          <w:tcPr>
            <w:tcW w:w="2393" w:type="dxa"/>
          </w:tcPr>
          <w:p w:rsidR="00E277FB" w:rsidRPr="008F04F5" w:rsidRDefault="00E277FB" w:rsidP="008F04F5">
            <w:pPr>
              <w:spacing w:line="276" w:lineRule="auto"/>
              <w:ind w:right="-185"/>
              <w:jc w:val="both"/>
              <w:rPr>
                <w:sz w:val="24"/>
                <w:szCs w:val="24"/>
              </w:rPr>
            </w:pPr>
            <w:r w:rsidRPr="008F04F5">
              <w:rPr>
                <w:sz w:val="24"/>
                <w:szCs w:val="24"/>
              </w:rPr>
              <w:t>Обвиняющие, снисходительные, критические, пресекающие</w:t>
            </w:r>
          </w:p>
        </w:tc>
        <w:tc>
          <w:tcPr>
            <w:tcW w:w="2393" w:type="dxa"/>
          </w:tcPr>
          <w:p w:rsidR="00E277FB" w:rsidRPr="008F04F5" w:rsidRDefault="00E277FB" w:rsidP="008F04F5">
            <w:pPr>
              <w:spacing w:line="276" w:lineRule="auto"/>
              <w:ind w:right="-185"/>
              <w:jc w:val="both"/>
              <w:rPr>
                <w:sz w:val="24"/>
                <w:szCs w:val="24"/>
              </w:rPr>
            </w:pPr>
            <w:proofErr w:type="gramStart"/>
            <w:r w:rsidRPr="008F04F5">
              <w:rPr>
                <w:sz w:val="24"/>
                <w:szCs w:val="24"/>
              </w:rPr>
              <w:t>Связанные</w:t>
            </w:r>
            <w:proofErr w:type="gramEnd"/>
            <w:r w:rsidRPr="008F04F5">
              <w:rPr>
                <w:sz w:val="24"/>
                <w:szCs w:val="24"/>
              </w:rPr>
              <w:t xml:space="preserve"> с реальностью</w:t>
            </w:r>
          </w:p>
        </w:tc>
        <w:tc>
          <w:tcPr>
            <w:tcW w:w="2393" w:type="dxa"/>
          </w:tcPr>
          <w:p w:rsidR="00E277FB" w:rsidRPr="008F04F5" w:rsidRDefault="00E277FB" w:rsidP="008F04F5">
            <w:pPr>
              <w:spacing w:line="276" w:lineRule="auto"/>
              <w:ind w:right="-185"/>
              <w:jc w:val="both"/>
              <w:rPr>
                <w:sz w:val="24"/>
                <w:szCs w:val="24"/>
              </w:rPr>
            </w:pPr>
            <w:r w:rsidRPr="008F04F5">
              <w:rPr>
                <w:sz w:val="24"/>
                <w:szCs w:val="24"/>
              </w:rPr>
              <w:t xml:space="preserve">Очень </w:t>
            </w:r>
          </w:p>
          <w:p w:rsidR="00E277FB" w:rsidRPr="008F04F5" w:rsidRDefault="00E277FB" w:rsidP="008F04F5">
            <w:pPr>
              <w:spacing w:line="276" w:lineRule="auto"/>
              <w:ind w:right="-185"/>
              <w:jc w:val="both"/>
              <w:rPr>
                <w:sz w:val="24"/>
                <w:szCs w:val="24"/>
              </w:rPr>
            </w:pPr>
            <w:r w:rsidRPr="008F04F5">
              <w:rPr>
                <w:sz w:val="24"/>
                <w:szCs w:val="24"/>
              </w:rPr>
              <w:t>эмоциональные</w:t>
            </w:r>
          </w:p>
        </w:tc>
      </w:tr>
      <w:tr w:rsidR="00E277FB" w:rsidRPr="008F04F5" w:rsidTr="00AB1F62">
        <w:tc>
          <w:tcPr>
            <w:tcW w:w="2391" w:type="dxa"/>
          </w:tcPr>
          <w:p w:rsidR="00E277FB" w:rsidRPr="008F04F5" w:rsidRDefault="00E277FB" w:rsidP="008F04F5">
            <w:pPr>
              <w:spacing w:line="276" w:lineRule="auto"/>
              <w:ind w:right="-185"/>
              <w:jc w:val="both"/>
              <w:rPr>
                <w:sz w:val="24"/>
                <w:szCs w:val="24"/>
              </w:rPr>
            </w:pPr>
            <w:r w:rsidRPr="008F04F5">
              <w:rPr>
                <w:sz w:val="24"/>
                <w:szCs w:val="24"/>
              </w:rPr>
              <w:t>Состояние</w:t>
            </w:r>
          </w:p>
        </w:tc>
        <w:tc>
          <w:tcPr>
            <w:tcW w:w="2393" w:type="dxa"/>
          </w:tcPr>
          <w:p w:rsidR="00E277FB" w:rsidRPr="008F04F5" w:rsidRDefault="00E277FB" w:rsidP="008F04F5">
            <w:pPr>
              <w:spacing w:line="276" w:lineRule="auto"/>
              <w:ind w:right="-185"/>
              <w:jc w:val="both"/>
              <w:rPr>
                <w:sz w:val="24"/>
                <w:szCs w:val="24"/>
              </w:rPr>
            </w:pPr>
            <w:r w:rsidRPr="008F04F5">
              <w:rPr>
                <w:sz w:val="24"/>
                <w:szCs w:val="24"/>
              </w:rPr>
              <w:t xml:space="preserve">Надменное, </w:t>
            </w:r>
            <w:proofErr w:type="spellStart"/>
            <w:r w:rsidRPr="008F04F5">
              <w:rPr>
                <w:sz w:val="24"/>
                <w:szCs w:val="24"/>
              </w:rPr>
              <w:t>сверхправильное</w:t>
            </w:r>
            <w:proofErr w:type="spellEnd"/>
            <w:r w:rsidRPr="008F04F5">
              <w:rPr>
                <w:sz w:val="24"/>
                <w:szCs w:val="24"/>
              </w:rPr>
              <w:t>, очень приличное</w:t>
            </w:r>
          </w:p>
        </w:tc>
        <w:tc>
          <w:tcPr>
            <w:tcW w:w="2393" w:type="dxa"/>
          </w:tcPr>
          <w:p w:rsidR="00E277FB" w:rsidRPr="008F04F5" w:rsidRDefault="00E277FB" w:rsidP="008F04F5">
            <w:pPr>
              <w:spacing w:line="276" w:lineRule="auto"/>
              <w:ind w:right="-185"/>
              <w:jc w:val="both"/>
              <w:rPr>
                <w:sz w:val="24"/>
                <w:szCs w:val="24"/>
              </w:rPr>
            </w:pPr>
            <w:r w:rsidRPr="008F04F5">
              <w:rPr>
                <w:sz w:val="24"/>
                <w:szCs w:val="24"/>
              </w:rPr>
              <w:t>Внимательность, поиск информации</w:t>
            </w:r>
          </w:p>
        </w:tc>
        <w:tc>
          <w:tcPr>
            <w:tcW w:w="2393" w:type="dxa"/>
          </w:tcPr>
          <w:p w:rsidR="00E277FB" w:rsidRPr="008F04F5" w:rsidRDefault="00E277FB" w:rsidP="008F04F5">
            <w:pPr>
              <w:spacing w:line="276" w:lineRule="auto"/>
              <w:ind w:right="-185"/>
              <w:jc w:val="both"/>
              <w:rPr>
                <w:sz w:val="24"/>
                <w:szCs w:val="24"/>
              </w:rPr>
            </w:pPr>
            <w:r w:rsidRPr="008F04F5">
              <w:rPr>
                <w:sz w:val="24"/>
                <w:szCs w:val="24"/>
              </w:rPr>
              <w:t>Неуклюжее, игривое, подавленное, угнетенное</w:t>
            </w:r>
          </w:p>
        </w:tc>
      </w:tr>
      <w:tr w:rsidR="00E277FB" w:rsidRPr="008F04F5" w:rsidTr="00AB1F62">
        <w:tc>
          <w:tcPr>
            <w:tcW w:w="2391" w:type="dxa"/>
          </w:tcPr>
          <w:p w:rsidR="00E277FB" w:rsidRPr="008F04F5" w:rsidRDefault="00E277FB" w:rsidP="008F04F5">
            <w:pPr>
              <w:spacing w:line="276" w:lineRule="auto"/>
              <w:ind w:right="-185"/>
              <w:jc w:val="both"/>
              <w:rPr>
                <w:sz w:val="24"/>
                <w:szCs w:val="24"/>
              </w:rPr>
            </w:pPr>
            <w:r w:rsidRPr="008F04F5">
              <w:rPr>
                <w:sz w:val="24"/>
                <w:szCs w:val="24"/>
              </w:rPr>
              <w:t>Выражение лица</w:t>
            </w:r>
          </w:p>
        </w:tc>
        <w:tc>
          <w:tcPr>
            <w:tcW w:w="2393" w:type="dxa"/>
          </w:tcPr>
          <w:p w:rsidR="00E277FB" w:rsidRPr="008F04F5" w:rsidRDefault="00E277FB" w:rsidP="008F04F5">
            <w:pPr>
              <w:spacing w:line="276" w:lineRule="auto"/>
              <w:ind w:right="-185"/>
              <w:jc w:val="both"/>
              <w:rPr>
                <w:sz w:val="24"/>
                <w:szCs w:val="24"/>
              </w:rPr>
            </w:pPr>
            <w:r w:rsidRPr="008F04F5">
              <w:rPr>
                <w:sz w:val="24"/>
                <w:szCs w:val="24"/>
              </w:rPr>
              <w:t xml:space="preserve">Нахмуренное, неудовлетворенное, </w:t>
            </w:r>
            <w:r w:rsidRPr="008F04F5">
              <w:rPr>
                <w:sz w:val="24"/>
                <w:szCs w:val="24"/>
              </w:rPr>
              <w:lastRenderedPageBreak/>
              <w:t>обеспокоенное</w:t>
            </w:r>
          </w:p>
        </w:tc>
        <w:tc>
          <w:tcPr>
            <w:tcW w:w="2393" w:type="dxa"/>
          </w:tcPr>
          <w:p w:rsidR="00E277FB" w:rsidRPr="008F04F5" w:rsidRDefault="00E277FB" w:rsidP="008F04F5">
            <w:pPr>
              <w:spacing w:line="276" w:lineRule="auto"/>
              <w:ind w:right="-185"/>
              <w:jc w:val="both"/>
              <w:rPr>
                <w:sz w:val="24"/>
                <w:szCs w:val="24"/>
              </w:rPr>
            </w:pPr>
            <w:r w:rsidRPr="008F04F5">
              <w:rPr>
                <w:sz w:val="24"/>
                <w:szCs w:val="24"/>
              </w:rPr>
              <w:lastRenderedPageBreak/>
              <w:t>Открытые глаза, максимум внимания</w:t>
            </w:r>
          </w:p>
        </w:tc>
        <w:tc>
          <w:tcPr>
            <w:tcW w:w="2393" w:type="dxa"/>
          </w:tcPr>
          <w:p w:rsidR="00E277FB" w:rsidRPr="008F04F5" w:rsidRDefault="00E277FB" w:rsidP="008F04F5">
            <w:pPr>
              <w:spacing w:line="276" w:lineRule="auto"/>
              <w:ind w:right="-185"/>
              <w:jc w:val="both"/>
              <w:rPr>
                <w:sz w:val="24"/>
                <w:szCs w:val="24"/>
              </w:rPr>
            </w:pPr>
            <w:r w:rsidRPr="008F04F5">
              <w:rPr>
                <w:sz w:val="24"/>
                <w:szCs w:val="24"/>
              </w:rPr>
              <w:t>Угнетенность, удивление</w:t>
            </w:r>
          </w:p>
        </w:tc>
      </w:tr>
      <w:tr w:rsidR="00E277FB" w:rsidRPr="008F04F5" w:rsidTr="00AB1F62">
        <w:tc>
          <w:tcPr>
            <w:tcW w:w="2391" w:type="dxa"/>
          </w:tcPr>
          <w:p w:rsidR="00E277FB" w:rsidRPr="008F04F5" w:rsidRDefault="00E277FB" w:rsidP="008F04F5">
            <w:pPr>
              <w:spacing w:line="276" w:lineRule="auto"/>
              <w:ind w:right="-185"/>
              <w:jc w:val="both"/>
              <w:rPr>
                <w:sz w:val="24"/>
                <w:szCs w:val="24"/>
              </w:rPr>
            </w:pPr>
            <w:r w:rsidRPr="008F04F5">
              <w:rPr>
                <w:sz w:val="24"/>
                <w:szCs w:val="24"/>
              </w:rPr>
              <w:lastRenderedPageBreak/>
              <w:t>Позы</w:t>
            </w:r>
          </w:p>
        </w:tc>
        <w:tc>
          <w:tcPr>
            <w:tcW w:w="2393" w:type="dxa"/>
          </w:tcPr>
          <w:p w:rsidR="00E277FB" w:rsidRPr="008F04F5" w:rsidRDefault="00E277FB" w:rsidP="008F04F5">
            <w:pPr>
              <w:spacing w:line="276" w:lineRule="auto"/>
              <w:ind w:right="-185"/>
              <w:jc w:val="both"/>
              <w:rPr>
                <w:sz w:val="24"/>
                <w:szCs w:val="24"/>
              </w:rPr>
            </w:pPr>
            <w:r w:rsidRPr="008F04F5">
              <w:rPr>
                <w:sz w:val="24"/>
                <w:szCs w:val="24"/>
              </w:rPr>
              <w:t>Руки в боки, указующий перст, руки сложены на груди</w:t>
            </w:r>
          </w:p>
        </w:tc>
        <w:tc>
          <w:tcPr>
            <w:tcW w:w="2393" w:type="dxa"/>
          </w:tcPr>
          <w:p w:rsidR="00E277FB" w:rsidRPr="008F04F5" w:rsidRDefault="00E277FB" w:rsidP="008F04F5">
            <w:pPr>
              <w:spacing w:line="276" w:lineRule="auto"/>
              <w:ind w:right="-185"/>
              <w:jc w:val="both"/>
              <w:rPr>
                <w:sz w:val="24"/>
                <w:szCs w:val="24"/>
              </w:rPr>
            </w:pPr>
            <w:r w:rsidRPr="008F04F5">
              <w:rPr>
                <w:sz w:val="24"/>
                <w:szCs w:val="24"/>
              </w:rPr>
              <w:t>Наклонен вперед к собеседнику, голова поворачивается вслед за ним</w:t>
            </w:r>
          </w:p>
        </w:tc>
        <w:tc>
          <w:tcPr>
            <w:tcW w:w="2393" w:type="dxa"/>
          </w:tcPr>
          <w:p w:rsidR="00E277FB" w:rsidRPr="008F04F5" w:rsidRDefault="00E277FB" w:rsidP="008F04F5">
            <w:pPr>
              <w:spacing w:line="276" w:lineRule="auto"/>
              <w:ind w:right="-185"/>
              <w:jc w:val="both"/>
              <w:rPr>
                <w:sz w:val="24"/>
                <w:szCs w:val="24"/>
              </w:rPr>
            </w:pPr>
            <w:r w:rsidRPr="008F04F5">
              <w:rPr>
                <w:sz w:val="24"/>
                <w:szCs w:val="24"/>
              </w:rPr>
              <w:t>Спонтанная подвижность (сжимают кулаки, ходят, дергают пуговицу)</w:t>
            </w:r>
          </w:p>
        </w:tc>
      </w:tr>
    </w:tbl>
    <w:p w:rsidR="00E277FB" w:rsidRPr="008F04F5" w:rsidRDefault="00E277FB" w:rsidP="008F04F5">
      <w:pPr>
        <w:spacing w:after="0"/>
        <w:ind w:right="-185"/>
        <w:jc w:val="both"/>
        <w:rPr>
          <w:rFonts w:ascii="Times New Roman" w:hAnsi="Times New Roman" w:cs="Times New Roman"/>
          <w:sz w:val="24"/>
          <w:szCs w:val="24"/>
        </w:rPr>
      </w:pPr>
    </w:p>
    <w:p w:rsidR="00E277FB" w:rsidRPr="008F04F5" w:rsidRDefault="00E277FB" w:rsidP="008F04F5">
      <w:pPr>
        <w:spacing w:after="0"/>
        <w:ind w:right="-187" w:firstLine="709"/>
        <w:jc w:val="both"/>
        <w:rPr>
          <w:rFonts w:ascii="Times New Roman" w:hAnsi="Times New Roman" w:cs="Times New Roman"/>
          <w:sz w:val="24"/>
          <w:szCs w:val="24"/>
        </w:rPr>
      </w:pPr>
      <w:r w:rsidRPr="008F04F5">
        <w:rPr>
          <w:rFonts w:ascii="Times New Roman" w:hAnsi="Times New Roman" w:cs="Times New Roman"/>
          <w:sz w:val="24"/>
          <w:szCs w:val="24"/>
        </w:rPr>
        <w:t>Трансакция – это любое общение как минимум двух людей. Выделяют три типа трансакций: дополнительные, пересекающиеся и скрытые.</w:t>
      </w:r>
    </w:p>
    <w:p w:rsidR="00E277FB" w:rsidRPr="008F04F5" w:rsidRDefault="00E277FB" w:rsidP="008F04F5">
      <w:pPr>
        <w:spacing w:after="0"/>
        <w:ind w:right="-187" w:firstLine="709"/>
        <w:jc w:val="both"/>
        <w:rPr>
          <w:rFonts w:ascii="Times New Roman" w:hAnsi="Times New Roman" w:cs="Times New Roman"/>
          <w:sz w:val="24"/>
          <w:szCs w:val="24"/>
        </w:rPr>
      </w:pPr>
      <w:r w:rsidRPr="008F04F5">
        <w:rPr>
          <w:rFonts w:ascii="Times New Roman" w:hAnsi="Times New Roman" w:cs="Times New Roman"/>
          <w:i/>
          <w:sz w:val="24"/>
          <w:szCs w:val="24"/>
        </w:rPr>
        <w:t>Дополнительные трансакции</w:t>
      </w:r>
      <w:r w:rsidRPr="008F04F5">
        <w:rPr>
          <w:rFonts w:ascii="Times New Roman" w:hAnsi="Times New Roman" w:cs="Times New Roman"/>
          <w:sz w:val="24"/>
          <w:szCs w:val="24"/>
        </w:rPr>
        <w:t xml:space="preserve"> – взаимодействие, при котором партнеры адекватно воспринимают позицию друг друга, понимают ситуацию одинаково и направляют свои действия в том направлении, которое ожидается и принимается партнером. Дополнительные трансакции бывают равные и неравные. В равных взаимоотношениях партнеры находятся на одинаковых позициях и отвечают именно с той позиции, с которой и ожидает партнер (взрослый – взрослый: пример хирург-медсестра). </w:t>
      </w:r>
    </w:p>
    <w:p w:rsidR="00E277FB" w:rsidRPr="008F04F5" w:rsidRDefault="00E277FB" w:rsidP="008F04F5">
      <w:pPr>
        <w:spacing w:after="0"/>
        <w:ind w:right="-187" w:firstLine="709"/>
        <w:jc w:val="both"/>
        <w:rPr>
          <w:rFonts w:ascii="Times New Roman" w:hAnsi="Times New Roman" w:cs="Times New Roman"/>
          <w:sz w:val="24"/>
          <w:szCs w:val="24"/>
        </w:rPr>
      </w:pPr>
      <w:r w:rsidRPr="008F04F5">
        <w:rPr>
          <w:rFonts w:ascii="Times New Roman" w:hAnsi="Times New Roman" w:cs="Times New Roman"/>
          <w:i/>
          <w:sz w:val="24"/>
          <w:szCs w:val="24"/>
        </w:rPr>
        <w:t>Пересекающееся взаимодействие –</w:t>
      </w:r>
      <w:r w:rsidRPr="008F04F5">
        <w:rPr>
          <w:rFonts w:ascii="Times New Roman" w:hAnsi="Times New Roman" w:cs="Times New Roman"/>
          <w:sz w:val="24"/>
          <w:szCs w:val="24"/>
        </w:rPr>
        <w:t xml:space="preserve"> это «неправильное» взаимодействие. Партнеры демонстрируют неадекватность понимания позиции и действий другого участника, при этом ярко демонстрируют свои собственные намерения и действия. Пример: «Который час?» - «Ты не можешь сам посмотреть?». </w:t>
      </w:r>
    </w:p>
    <w:p w:rsidR="00E277FB" w:rsidRPr="008F04F5" w:rsidRDefault="00E277FB" w:rsidP="008F04F5">
      <w:pPr>
        <w:spacing w:after="0"/>
        <w:ind w:right="-187" w:firstLine="709"/>
        <w:jc w:val="both"/>
        <w:rPr>
          <w:rFonts w:ascii="Times New Roman" w:hAnsi="Times New Roman" w:cs="Times New Roman"/>
          <w:sz w:val="24"/>
          <w:szCs w:val="24"/>
        </w:rPr>
      </w:pPr>
      <w:r w:rsidRPr="008F04F5">
        <w:rPr>
          <w:rFonts w:ascii="Times New Roman" w:hAnsi="Times New Roman" w:cs="Times New Roman"/>
          <w:i/>
          <w:sz w:val="24"/>
          <w:szCs w:val="24"/>
        </w:rPr>
        <w:t xml:space="preserve">Скрытое взаимодействие – </w:t>
      </w:r>
      <w:r w:rsidRPr="008F04F5">
        <w:rPr>
          <w:rFonts w:ascii="Times New Roman" w:hAnsi="Times New Roman" w:cs="Times New Roman"/>
          <w:sz w:val="24"/>
          <w:szCs w:val="24"/>
        </w:rPr>
        <w:t>это такое взаимодействие, которое включает в себя одновременно два уровня: явный, выраженный словесно, и скрытый, подразумеваемый. Пример: 2 сотрудника на скучном собрании.  Использование скрытых трансакций предполагает либо глубокое знание партнера, либо чувствительность к невербальным средствам общения, поскольку именно они чаще всего передают скрытое содержание.</w:t>
      </w:r>
    </w:p>
    <w:p w:rsidR="00E277FB" w:rsidRPr="008F04F5" w:rsidRDefault="00E277FB" w:rsidP="008F04F5">
      <w:pPr>
        <w:spacing w:after="0"/>
        <w:ind w:right="-187" w:firstLine="709"/>
        <w:jc w:val="both"/>
        <w:rPr>
          <w:rFonts w:ascii="Times New Roman" w:hAnsi="Times New Roman" w:cs="Times New Roman"/>
          <w:b/>
          <w:sz w:val="24"/>
          <w:szCs w:val="24"/>
        </w:rPr>
      </w:pPr>
      <w:proofErr w:type="spellStart"/>
      <w:r w:rsidRPr="008F04F5">
        <w:rPr>
          <w:rFonts w:ascii="Times New Roman" w:hAnsi="Times New Roman" w:cs="Times New Roman"/>
          <w:b/>
          <w:sz w:val="24"/>
          <w:szCs w:val="24"/>
        </w:rPr>
        <w:t>Перцептивная</w:t>
      </w:r>
      <w:proofErr w:type="spellEnd"/>
      <w:r w:rsidRPr="008F04F5">
        <w:rPr>
          <w:rFonts w:ascii="Times New Roman" w:hAnsi="Times New Roman" w:cs="Times New Roman"/>
          <w:b/>
          <w:sz w:val="24"/>
          <w:szCs w:val="24"/>
        </w:rPr>
        <w:t xml:space="preserve"> сторона общения.</w:t>
      </w:r>
      <w:r w:rsidR="0080590E" w:rsidRPr="008F04F5">
        <w:rPr>
          <w:rFonts w:ascii="Times New Roman" w:hAnsi="Times New Roman" w:cs="Times New Roman"/>
          <w:b/>
          <w:sz w:val="24"/>
          <w:szCs w:val="24"/>
        </w:rPr>
        <w:t xml:space="preserve"> </w:t>
      </w:r>
      <w:r w:rsidRPr="008F04F5">
        <w:rPr>
          <w:rFonts w:ascii="Times New Roman" w:hAnsi="Times New Roman" w:cs="Times New Roman"/>
          <w:sz w:val="24"/>
          <w:szCs w:val="24"/>
        </w:rPr>
        <w:t xml:space="preserve">Это общение как восприятие людьми друг друга. </w:t>
      </w:r>
    </w:p>
    <w:p w:rsidR="00E277FB" w:rsidRPr="008F04F5" w:rsidRDefault="00E277FB" w:rsidP="008F04F5">
      <w:pPr>
        <w:spacing w:after="0"/>
        <w:ind w:right="-187" w:firstLine="709"/>
        <w:jc w:val="both"/>
        <w:rPr>
          <w:rFonts w:ascii="Times New Roman" w:hAnsi="Times New Roman" w:cs="Times New Roman"/>
          <w:sz w:val="24"/>
          <w:szCs w:val="24"/>
        </w:rPr>
      </w:pPr>
      <w:r w:rsidRPr="008F04F5">
        <w:rPr>
          <w:rFonts w:ascii="Times New Roman" w:hAnsi="Times New Roman" w:cs="Times New Roman"/>
          <w:sz w:val="24"/>
          <w:szCs w:val="24"/>
        </w:rPr>
        <w:t xml:space="preserve">Процесс восприятия выступает как обязательная составная часть общения. </w:t>
      </w:r>
      <w:proofErr w:type="gramStart"/>
      <w:r w:rsidRPr="008F04F5">
        <w:rPr>
          <w:rFonts w:ascii="Times New Roman" w:hAnsi="Times New Roman" w:cs="Times New Roman"/>
          <w:sz w:val="24"/>
          <w:szCs w:val="24"/>
        </w:rPr>
        <w:t>Здесь происходит не только восприятие физических характеристик, но и поведенческих, т.е. формирование представления о намерениях, мыслях, способностях, эмоциях, установках и т.д.</w:t>
      </w:r>
      <w:proofErr w:type="gramEnd"/>
    </w:p>
    <w:p w:rsidR="00E277FB" w:rsidRPr="008F04F5" w:rsidRDefault="00E277FB" w:rsidP="008F04F5">
      <w:pPr>
        <w:spacing w:after="0"/>
        <w:ind w:right="-187" w:firstLine="709"/>
        <w:jc w:val="both"/>
        <w:rPr>
          <w:rFonts w:ascii="Times New Roman" w:hAnsi="Times New Roman" w:cs="Times New Roman"/>
          <w:sz w:val="24"/>
          <w:szCs w:val="24"/>
        </w:rPr>
      </w:pPr>
      <w:r w:rsidRPr="008F04F5">
        <w:rPr>
          <w:rFonts w:ascii="Times New Roman" w:hAnsi="Times New Roman" w:cs="Times New Roman"/>
          <w:sz w:val="24"/>
          <w:szCs w:val="24"/>
        </w:rPr>
        <w:t xml:space="preserve">Чтобы иметь верное представление о человеке, нужно, во-первых, уметь наблюдать, во-вторых, исключить возможные ошибки восприятия. </w:t>
      </w:r>
    </w:p>
    <w:p w:rsidR="00E277FB" w:rsidRDefault="00E277FB" w:rsidP="008F04F5">
      <w:pPr>
        <w:spacing w:after="0"/>
        <w:ind w:right="-187" w:firstLine="709"/>
        <w:jc w:val="both"/>
        <w:rPr>
          <w:rFonts w:ascii="Times New Roman" w:hAnsi="Times New Roman" w:cs="Times New Roman"/>
          <w:sz w:val="24"/>
          <w:szCs w:val="24"/>
        </w:rPr>
      </w:pPr>
      <w:r w:rsidRPr="008F04F5">
        <w:rPr>
          <w:rFonts w:ascii="Times New Roman" w:hAnsi="Times New Roman" w:cs="Times New Roman"/>
          <w:sz w:val="24"/>
          <w:szCs w:val="24"/>
        </w:rPr>
        <w:t xml:space="preserve">При формировании первого впечатления имеет место быть </w:t>
      </w:r>
      <w:r w:rsidRPr="008F04F5">
        <w:rPr>
          <w:rFonts w:ascii="Times New Roman" w:hAnsi="Times New Roman" w:cs="Times New Roman"/>
          <w:b/>
          <w:sz w:val="24"/>
          <w:szCs w:val="24"/>
        </w:rPr>
        <w:t xml:space="preserve">эффект ореола. </w:t>
      </w:r>
      <w:r w:rsidRPr="008F04F5">
        <w:rPr>
          <w:rFonts w:ascii="Times New Roman" w:hAnsi="Times New Roman" w:cs="Times New Roman"/>
          <w:sz w:val="24"/>
          <w:szCs w:val="24"/>
        </w:rPr>
        <w:t xml:space="preserve">Эффект ореола проявляется в том, что при формировании первого впечатления общее позитивное впечатление о человеке приводит к переоценке неизвестного нам человека. Источником «ореола» являются разные причины, что позволяет выявить три основные ошибки – превосходства, привлекательности и отношения к нам. </w:t>
      </w:r>
    </w:p>
    <w:p w:rsidR="00AA0004" w:rsidRDefault="00AA0004" w:rsidP="00AA0004">
      <w:pPr>
        <w:numPr>
          <w:ilvl w:val="0"/>
          <w:numId w:val="7"/>
        </w:numPr>
        <w:spacing w:after="0"/>
        <w:ind w:right="-185"/>
        <w:jc w:val="both"/>
        <w:rPr>
          <w:rFonts w:ascii="Times New Roman" w:hAnsi="Times New Roman" w:cs="Times New Roman"/>
          <w:sz w:val="24"/>
          <w:szCs w:val="24"/>
        </w:rPr>
      </w:pPr>
      <w:r w:rsidRPr="00AA0004">
        <w:rPr>
          <w:rFonts w:ascii="Times New Roman" w:hAnsi="Times New Roman" w:cs="Times New Roman"/>
          <w:sz w:val="24"/>
          <w:szCs w:val="24"/>
        </w:rPr>
        <w:t xml:space="preserve">Фактор превосходства. </w:t>
      </w:r>
    </w:p>
    <w:p w:rsidR="00AA0004" w:rsidRPr="00AA0004" w:rsidRDefault="00AA0004" w:rsidP="00AA0004">
      <w:pPr>
        <w:spacing w:after="0"/>
        <w:ind w:right="-185"/>
        <w:jc w:val="both"/>
        <w:rPr>
          <w:rFonts w:ascii="Times New Roman" w:hAnsi="Times New Roman" w:cs="Times New Roman"/>
          <w:sz w:val="24"/>
          <w:szCs w:val="24"/>
        </w:rPr>
      </w:pPr>
      <w:r w:rsidRPr="00AA0004">
        <w:rPr>
          <w:rFonts w:ascii="Times New Roman" w:hAnsi="Times New Roman" w:cs="Times New Roman"/>
          <w:sz w:val="24"/>
          <w:szCs w:val="24"/>
        </w:rPr>
        <w:t xml:space="preserve">При встрече с человеком, который превосходит по важному нам параметру нас, мы оцениваем его более положительно, </w:t>
      </w:r>
      <w:proofErr w:type="gramStart"/>
      <w:r w:rsidRPr="00AA0004">
        <w:rPr>
          <w:rFonts w:ascii="Times New Roman" w:hAnsi="Times New Roman" w:cs="Times New Roman"/>
          <w:sz w:val="24"/>
          <w:szCs w:val="24"/>
        </w:rPr>
        <w:t>чем</w:t>
      </w:r>
      <w:proofErr w:type="gramEnd"/>
      <w:r w:rsidRPr="00AA0004">
        <w:rPr>
          <w:rFonts w:ascii="Times New Roman" w:hAnsi="Times New Roman" w:cs="Times New Roman"/>
          <w:sz w:val="24"/>
          <w:szCs w:val="24"/>
        </w:rPr>
        <w:t xml:space="preserve"> если бы он был нам равен. Если же мы превосходим человека по какому-то параметру, то мы его недооцениваем. Важно, что превосходство фиксируется по какому-то одному параметру, а переоценка (недооценка) происходит по многим параметрам. Для определения параметра превосходства имеются два основных источника информации: одежда человека и манера поведения. </w:t>
      </w:r>
    </w:p>
    <w:p w:rsidR="00AA0004" w:rsidRDefault="00AA0004" w:rsidP="00AA0004">
      <w:pPr>
        <w:numPr>
          <w:ilvl w:val="0"/>
          <w:numId w:val="7"/>
        </w:numPr>
        <w:spacing w:after="0"/>
        <w:ind w:right="-185"/>
        <w:jc w:val="both"/>
        <w:rPr>
          <w:rFonts w:ascii="Times New Roman" w:hAnsi="Times New Roman" w:cs="Times New Roman"/>
          <w:sz w:val="24"/>
          <w:szCs w:val="24"/>
        </w:rPr>
      </w:pPr>
      <w:r w:rsidRPr="00AA0004">
        <w:rPr>
          <w:rFonts w:ascii="Times New Roman" w:hAnsi="Times New Roman" w:cs="Times New Roman"/>
          <w:sz w:val="24"/>
          <w:szCs w:val="24"/>
        </w:rPr>
        <w:t>Фактор привлекательности.</w:t>
      </w:r>
    </w:p>
    <w:p w:rsidR="00AA0004" w:rsidRDefault="00AA0004" w:rsidP="00AA0004">
      <w:pPr>
        <w:spacing w:after="0"/>
        <w:ind w:right="-185"/>
        <w:jc w:val="both"/>
        <w:rPr>
          <w:rFonts w:ascii="Times New Roman" w:hAnsi="Times New Roman" w:cs="Times New Roman"/>
          <w:sz w:val="24"/>
          <w:szCs w:val="24"/>
        </w:rPr>
      </w:pPr>
      <w:r w:rsidRPr="00AA0004">
        <w:rPr>
          <w:rFonts w:ascii="Times New Roman" w:hAnsi="Times New Roman" w:cs="Times New Roman"/>
          <w:sz w:val="24"/>
          <w:szCs w:val="24"/>
        </w:rPr>
        <w:lastRenderedPageBreak/>
        <w:t xml:space="preserve">Если человек нам нравится внешне, то одновременно мы считаем его более хорошим, умным, добрым, интересным и т.д. Если же человек непривлекателен, то и остальные качества его недооцениваются. </w:t>
      </w:r>
    </w:p>
    <w:p w:rsidR="00AA0004" w:rsidRDefault="00AA0004" w:rsidP="00AA0004">
      <w:pPr>
        <w:numPr>
          <w:ilvl w:val="0"/>
          <w:numId w:val="7"/>
        </w:numPr>
        <w:spacing w:after="0"/>
        <w:ind w:right="-185"/>
        <w:jc w:val="both"/>
        <w:rPr>
          <w:rFonts w:ascii="Times New Roman" w:hAnsi="Times New Roman" w:cs="Times New Roman"/>
          <w:sz w:val="24"/>
          <w:szCs w:val="24"/>
        </w:rPr>
      </w:pPr>
      <w:r w:rsidRPr="00AA0004">
        <w:rPr>
          <w:rFonts w:ascii="Times New Roman" w:hAnsi="Times New Roman" w:cs="Times New Roman"/>
          <w:sz w:val="24"/>
          <w:szCs w:val="24"/>
        </w:rPr>
        <w:t>Фактор отношения к нам.</w:t>
      </w:r>
    </w:p>
    <w:p w:rsidR="00AA0004" w:rsidRPr="00AA0004" w:rsidRDefault="00AA0004" w:rsidP="00AA0004">
      <w:pPr>
        <w:spacing w:after="0"/>
        <w:ind w:right="-185"/>
        <w:jc w:val="both"/>
        <w:rPr>
          <w:rFonts w:ascii="Times New Roman" w:hAnsi="Times New Roman" w:cs="Times New Roman"/>
          <w:sz w:val="24"/>
          <w:szCs w:val="24"/>
        </w:rPr>
      </w:pPr>
      <w:r w:rsidRPr="00AA0004">
        <w:rPr>
          <w:rFonts w:ascii="Times New Roman" w:hAnsi="Times New Roman" w:cs="Times New Roman"/>
          <w:sz w:val="24"/>
          <w:szCs w:val="24"/>
        </w:rPr>
        <w:t>Те люди, которые относятся к нам хорошо, кажутся нам лучше тех, кто к нам относится плохо</w:t>
      </w:r>
    </w:p>
    <w:p w:rsidR="00E277FB" w:rsidRPr="008F04F5" w:rsidRDefault="00E277FB" w:rsidP="008F04F5">
      <w:pPr>
        <w:spacing w:after="0"/>
        <w:ind w:right="-187" w:firstLine="709"/>
        <w:jc w:val="both"/>
        <w:rPr>
          <w:rFonts w:ascii="Times New Roman" w:hAnsi="Times New Roman" w:cs="Times New Roman"/>
          <w:sz w:val="24"/>
          <w:szCs w:val="24"/>
        </w:rPr>
      </w:pPr>
      <w:r w:rsidRPr="008F04F5">
        <w:rPr>
          <w:rFonts w:ascii="Times New Roman" w:hAnsi="Times New Roman" w:cs="Times New Roman"/>
          <w:sz w:val="24"/>
          <w:szCs w:val="24"/>
        </w:rPr>
        <w:t>В постоянном общении становится важным более глубокое и объективное понимание партнера. Для того</w:t>
      </w:r>
      <w:proofErr w:type="gramStart"/>
      <w:r w:rsidRPr="008F04F5">
        <w:rPr>
          <w:rFonts w:ascii="Times New Roman" w:hAnsi="Times New Roman" w:cs="Times New Roman"/>
          <w:sz w:val="24"/>
          <w:szCs w:val="24"/>
        </w:rPr>
        <w:t>,</w:t>
      </w:r>
      <w:proofErr w:type="gramEnd"/>
      <w:r w:rsidRPr="008F04F5">
        <w:rPr>
          <w:rFonts w:ascii="Times New Roman" w:hAnsi="Times New Roman" w:cs="Times New Roman"/>
          <w:sz w:val="24"/>
          <w:szCs w:val="24"/>
        </w:rPr>
        <w:t xml:space="preserve"> чтобы научиться понимать партнера, необходимы не только знания и опыт, но и направленность на партнера, особое отношение к нему. </w:t>
      </w:r>
    </w:p>
    <w:p w:rsidR="00E277FB" w:rsidRPr="008F04F5" w:rsidRDefault="00E277FB" w:rsidP="008F04F5">
      <w:pPr>
        <w:spacing w:after="0"/>
        <w:ind w:right="-187" w:firstLine="709"/>
        <w:jc w:val="both"/>
        <w:rPr>
          <w:rFonts w:ascii="Times New Roman" w:hAnsi="Times New Roman" w:cs="Times New Roman"/>
          <w:sz w:val="24"/>
          <w:szCs w:val="24"/>
        </w:rPr>
      </w:pPr>
      <w:r w:rsidRPr="008F04F5">
        <w:rPr>
          <w:rFonts w:ascii="Times New Roman" w:hAnsi="Times New Roman" w:cs="Times New Roman"/>
          <w:sz w:val="24"/>
          <w:szCs w:val="24"/>
        </w:rPr>
        <w:t xml:space="preserve">Каждый из участников общения, оценивая другого, стремится построить определенную систему интерпретации поведения, причин поведения. В обыденной жизни люди, как правило, не зная истинных причин поведения другого человека в условиях дефицита информации, начинают приписывать друг другу причины поведения. Такое приписывание причин поведения другому человеку называется каузальной атрибуцией. Но можно ли предвидеть поведение другого человека? Ведь если спросить партнера, почему он так поступил, то с его точки зрения все окажется логичным. Способность взглянуть на события глазами другого человека называется </w:t>
      </w:r>
      <w:proofErr w:type="spellStart"/>
      <w:r w:rsidRPr="008F04F5">
        <w:rPr>
          <w:rFonts w:ascii="Times New Roman" w:hAnsi="Times New Roman" w:cs="Times New Roman"/>
          <w:sz w:val="24"/>
          <w:szCs w:val="24"/>
        </w:rPr>
        <w:t>децентрацией</w:t>
      </w:r>
      <w:proofErr w:type="spellEnd"/>
      <w:r w:rsidRPr="008F04F5">
        <w:rPr>
          <w:rFonts w:ascii="Times New Roman" w:hAnsi="Times New Roman" w:cs="Times New Roman"/>
          <w:sz w:val="24"/>
          <w:szCs w:val="24"/>
        </w:rPr>
        <w:t>.</w:t>
      </w:r>
    </w:p>
    <w:p w:rsidR="00E277FB" w:rsidRPr="008F04F5" w:rsidRDefault="00E277FB" w:rsidP="008F04F5">
      <w:pPr>
        <w:spacing w:after="0"/>
        <w:ind w:right="-187" w:firstLine="709"/>
        <w:jc w:val="both"/>
        <w:rPr>
          <w:rFonts w:ascii="Times New Roman" w:hAnsi="Times New Roman" w:cs="Times New Roman"/>
          <w:sz w:val="24"/>
          <w:szCs w:val="24"/>
        </w:rPr>
      </w:pPr>
      <w:proofErr w:type="spellStart"/>
      <w:r w:rsidRPr="008F04F5">
        <w:rPr>
          <w:rFonts w:ascii="Times New Roman" w:hAnsi="Times New Roman" w:cs="Times New Roman"/>
          <w:i/>
          <w:sz w:val="24"/>
          <w:szCs w:val="24"/>
        </w:rPr>
        <w:t>Децентрация</w:t>
      </w:r>
      <w:proofErr w:type="spellEnd"/>
      <w:r w:rsidRPr="008F04F5">
        <w:rPr>
          <w:rFonts w:ascii="Times New Roman" w:hAnsi="Times New Roman" w:cs="Times New Roman"/>
          <w:i/>
          <w:sz w:val="24"/>
          <w:szCs w:val="24"/>
        </w:rPr>
        <w:t xml:space="preserve"> – </w:t>
      </w:r>
      <w:r w:rsidRPr="008F04F5">
        <w:rPr>
          <w:rFonts w:ascii="Times New Roman" w:hAnsi="Times New Roman" w:cs="Times New Roman"/>
          <w:sz w:val="24"/>
          <w:szCs w:val="24"/>
        </w:rPr>
        <w:t xml:space="preserve">это механизм преодоления эгоцентризма, означающий преобразование собственных образов, понятий и представлений путем принятия в расчет возможных точек зрения других людей. </w:t>
      </w:r>
    </w:p>
    <w:p w:rsidR="00E277FB" w:rsidRPr="008F04F5" w:rsidRDefault="00E277FB" w:rsidP="008F04F5">
      <w:pPr>
        <w:spacing w:after="0"/>
        <w:ind w:right="-185"/>
        <w:jc w:val="both"/>
        <w:rPr>
          <w:rFonts w:ascii="Times New Roman" w:hAnsi="Times New Roman" w:cs="Times New Roman"/>
          <w:sz w:val="24"/>
          <w:szCs w:val="24"/>
        </w:rPr>
      </w:pPr>
      <w:r w:rsidRPr="008F04F5">
        <w:rPr>
          <w:rFonts w:ascii="Times New Roman" w:hAnsi="Times New Roman" w:cs="Times New Roman"/>
          <w:sz w:val="24"/>
          <w:szCs w:val="24"/>
        </w:rPr>
        <w:t>Причины ошибок в прогнозировании поведения партнера.</w:t>
      </w:r>
    </w:p>
    <w:p w:rsidR="00E277FB" w:rsidRPr="008F04F5" w:rsidRDefault="0080590E" w:rsidP="008F04F5">
      <w:pPr>
        <w:spacing w:after="0"/>
        <w:ind w:right="-185"/>
        <w:jc w:val="both"/>
        <w:rPr>
          <w:rFonts w:ascii="Times New Roman" w:hAnsi="Times New Roman" w:cs="Times New Roman"/>
          <w:sz w:val="24"/>
          <w:szCs w:val="24"/>
        </w:rPr>
      </w:pPr>
      <w:r w:rsidRPr="008F04F5">
        <w:rPr>
          <w:rFonts w:ascii="Times New Roman" w:hAnsi="Times New Roman" w:cs="Times New Roman"/>
          <w:sz w:val="24"/>
          <w:szCs w:val="24"/>
        </w:rPr>
        <w:t xml:space="preserve">- </w:t>
      </w:r>
      <w:r w:rsidR="00E277FB" w:rsidRPr="008F04F5">
        <w:rPr>
          <w:rFonts w:ascii="Times New Roman" w:hAnsi="Times New Roman" w:cs="Times New Roman"/>
          <w:sz w:val="24"/>
          <w:szCs w:val="24"/>
        </w:rPr>
        <w:t>Мы недостаточно знаем партнера и судим о его характере на основе одного значимого поступка или выстраиваем его образ, представляя лишь отдельные черты.</w:t>
      </w:r>
    </w:p>
    <w:p w:rsidR="00E277FB" w:rsidRPr="008F04F5" w:rsidRDefault="0080590E" w:rsidP="008F04F5">
      <w:pPr>
        <w:spacing w:after="0"/>
        <w:ind w:right="-185"/>
        <w:jc w:val="both"/>
        <w:rPr>
          <w:rFonts w:ascii="Times New Roman" w:hAnsi="Times New Roman" w:cs="Times New Roman"/>
          <w:sz w:val="24"/>
          <w:szCs w:val="24"/>
        </w:rPr>
      </w:pPr>
      <w:r w:rsidRPr="008F04F5">
        <w:rPr>
          <w:rFonts w:ascii="Times New Roman" w:hAnsi="Times New Roman" w:cs="Times New Roman"/>
          <w:sz w:val="24"/>
          <w:szCs w:val="24"/>
        </w:rPr>
        <w:t xml:space="preserve">- </w:t>
      </w:r>
      <w:r w:rsidR="00E277FB" w:rsidRPr="008F04F5">
        <w:rPr>
          <w:rFonts w:ascii="Times New Roman" w:hAnsi="Times New Roman" w:cs="Times New Roman"/>
          <w:sz w:val="24"/>
          <w:szCs w:val="24"/>
        </w:rPr>
        <w:t>Поведение человека отличается от поведения стереотипа в силу его индивидуальных особенностей, а мы не учли этого.</w:t>
      </w:r>
    </w:p>
    <w:p w:rsidR="00E277FB" w:rsidRPr="008F04F5" w:rsidRDefault="0080590E" w:rsidP="008F04F5">
      <w:pPr>
        <w:spacing w:after="0"/>
        <w:ind w:right="-185"/>
        <w:jc w:val="both"/>
        <w:rPr>
          <w:rFonts w:ascii="Times New Roman" w:hAnsi="Times New Roman" w:cs="Times New Roman"/>
          <w:sz w:val="24"/>
          <w:szCs w:val="24"/>
        </w:rPr>
      </w:pPr>
      <w:r w:rsidRPr="008F04F5">
        <w:rPr>
          <w:rFonts w:ascii="Times New Roman" w:hAnsi="Times New Roman" w:cs="Times New Roman"/>
          <w:sz w:val="24"/>
          <w:szCs w:val="24"/>
        </w:rPr>
        <w:t xml:space="preserve">- </w:t>
      </w:r>
      <w:r w:rsidR="00E277FB" w:rsidRPr="008F04F5">
        <w:rPr>
          <w:rFonts w:ascii="Times New Roman" w:hAnsi="Times New Roman" w:cs="Times New Roman"/>
          <w:sz w:val="24"/>
          <w:szCs w:val="24"/>
        </w:rPr>
        <w:t>Мы недостаточно знаем ситуацию, в которой оказался партнер.</w:t>
      </w:r>
    </w:p>
    <w:p w:rsidR="00E277FB" w:rsidRPr="008F04F5" w:rsidRDefault="0080590E" w:rsidP="008F04F5">
      <w:pPr>
        <w:spacing w:after="0"/>
        <w:ind w:right="-185"/>
        <w:jc w:val="both"/>
        <w:rPr>
          <w:rFonts w:ascii="Times New Roman" w:hAnsi="Times New Roman" w:cs="Times New Roman"/>
          <w:sz w:val="24"/>
          <w:szCs w:val="24"/>
        </w:rPr>
      </w:pPr>
      <w:r w:rsidRPr="008F04F5">
        <w:rPr>
          <w:rFonts w:ascii="Times New Roman" w:hAnsi="Times New Roman" w:cs="Times New Roman"/>
          <w:sz w:val="24"/>
          <w:szCs w:val="24"/>
        </w:rPr>
        <w:t xml:space="preserve">- </w:t>
      </w:r>
      <w:r w:rsidR="00E277FB" w:rsidRPr="008F04F5">
        <w:rPr>
          <w:rFonts w:ascii="Times New Roman" w:hAnsi="Times New Roman" w:cs="Times New Roman"/>
          <w:sz w:val="24"/>
          <w:szCs w:val="24"/>
        </w:rPr>
        <w:t xml:space="preserve">Мы рассуждаем по схеме: «Я бы на его месте поступил так», вместо того, чтобы представить, как в этой ситуации поступит он. </w:t>
      </w:r>
    </w:p>
    <w:p w:rsidR="006F46AE" w:rsidRPr="008F04F5" w:rsidRDefault="006F46AE" w:rsidP="008F04F5">
      <w:pPr>
        <w:spacing w:after="0"/>
        <w:jc w:val="both"/>
        <w:rPr>
          <w:rFonts w:ascii="Times New Roman" w:hAnsi="Times New Roman" w:cs="Times New Roman"/>
          <w:b/>
          <w:sz w:val="24"/>
          <w:szCs w:val="24"/>
        </w:rPr>
      </w:pPr>
    </w:p>
    <w:p w:rsidR="00C25987" w:rsidRPr="00FC50D6" w:rsidRDefault="00C25987" w:rsidP="008F04F5">
      <w:pPr>
        <w:spacing w:after="0"/>
        <w:jc w:val="both"/>
        <w:rPr>
          <w:rFonts w:ascii="Times New Roman" w:hAnsi="Times New Roman" w:cs="Times New Roman"/>
          <w:i/>
          <w:sz w:val="24"/>
          <w:szCs w:val="24"/>
        </w:rPr>
      </w:pPr>
      <w:r w:rsidRPr="00FC50D6">
        <w:rPr>
          <w:rFonts w:ascii="Times New Roman" w:hAnsi="Times New Roman" w:cs="Times New Roman"/>
          <w:i/>
          <w:sz w:val="24"/>
          <w:szCs w:val="24"/>
        </w:rPr>
        <w:t>Сам</w:t>
      </w:r>
      <w:r w:rsidR="00A87E4E" w:rsidRPr="00FC50D6">
        <w:rPr>
          <w:rFonts w:ascii="Times New Roman" w:hAnsi="Times New Roman" w:cs="Times New Roman"/>
          <w:i/>
          <w:sz w:val="24"/>
          <w:szCs w:val="24"/>
        </w:rPr>
        <w:t>остоятельно необходимо ознакомиться со следующими темами</w:t>
      </w:r>
      <w:r w:rsidR="00FC50D6">
        <w:rPr>
          <w:rFonts w:ascii="Times New Roman" w:hAnsi="Times New Roman" w:cs="Times New Roman"/>
          <w:i/>
          <w:sz w:val="24"/>
          <w:szCs w:val="24"/>
        </w:rPr>
        <w:t xml:space="preserve"> раздела</w:t>
      </w:r>
      <w:r w:rsidR="00A87E4E" w:rsidRPr="00FC50D6">
        <w:rPr>
          <w:rFonts w:ascii="Times New Roman" w:hAnsi="Times New Roman" w:cs="Times New Roman"/>
          <w:i/>
          <w:sz w:val="24"/>
          <w:szCs w:val="24"/>
        </w:rPr>
        <w:t>:</w:t>
      </w:r>
    </w:p>
    <w:p w:rsidR="00C25987" w:rsidRPr="008F04F5" w:rsidRDefault="00A87E4E" w:rsidP="008F04F5">
      <w:pPr>
        <w:spacing w:after="0"/>
        <w:jc w:val="both"/>
        <w:rPr>
          <w:rFonts w:ascii="Times New Roman" w:hAnsi="Times New Roman" w:cs="Times New Roman"/>
          <w:sz w:val="24"/>
          <w:szCs w:val="24"/>
        </w:rPr>
      </w:pPr>
      <w:r w:rsidRPr="008F04F5">
        <w:rPr>
          <w:rFonts w:ascii="Times New Roman" w:hAnsi="Times New Roman" w:cs="Times New Roman"/>
          <w:sz w:val="24"/>
          <w:szCs w:val="24"/>
        </w:rPr>
        <w:t xml:space="preserve">- </w:t>
      </w:r>
      <w:r w:rsidR="00C25987" w:rsidRPr="008F04F5">
        <w:rPr>
          <w:rFonts w:ascii="Times New Roman" w:hAnsi="Times New Roman" w:cs="Times New Roman"/>
          <w:sz w:val="24"/>
          <w:szCs w:val="24"/>
        </w:rPr>
        <w:t>Специфика психологии общения как науки</w:t>
      </w:r>
    </w:p>
    <w:p w:rsidR="00C25987" w:rsidRPr="008F04F5" w:rsidRDefault="00A87E4E" w:rsidP="008F04F5">
      <w:pPr>
        <w:spacing w:after="0"/>
        <w:jc w:val="both"/>
        <w:rPr>
          <w:rFonts w:ascii="Times New Roman" w:hAnsi="Times New Roman" w:cs="Times New Roman"/>
          <w:sz w:val="24"/>
          <w:szCs w:val="24"/>
        </w:rPr>
      </w:pPr>
      <w:r w:rsidRPr="008F04F5">
        <w:rPr>
          <w:rFonts w:ascii="Times New Roman" w:hAnsi="Times New Roman" w:cs="Times New Roman"/>
          <w:sz w:val="24"/>
          <w:szCs w:val="24"/>
        </w:rPr>
        <w:t xml:space="preserve">- </w:t>
      </w:r>
      <w:r w:rsidR="00C25987" w:rsidRPr="008F04F5">
        <w:rPr>
          <w:rFonts w:ascii="Times New Roman" w:hAnsi="Times New Roman" w:cs="Times New Roman"/>
          <w:sz w:val="24"/>
          <w:szCs w:val="24"/>
        </w:rPr>
        <w:t>Коммуникативные барьеры</w:t>
      </w:r>
    </w:p>
    <w:p w:rsidR="0080590E" w:rsidRPr="008F04F5" w:rsidRDefault="0080590E" w:rsidP="008F04F5">
      <w:pPr>
        <w:spacing w:after="0"/>
        <w:jc w:val="both"/>
        <w:rPr>
          <w:rFonts w:ascii="Times New Roman" w:hAnsi="Times New Roman" w:cs="Times New Roman"/>
          <w:sz w:val="24"/>
          <w:szCs w:val="24"/>
        </w:rPr>
      </w:pPr>
      <w:r w:rsidRPr="008F04F5">
        <w:rPr>
          <w:rFonts w:ascii="Times New Roman" w:hAnsi="Times New Roman" w:cs="Times New Roman"/>
          <w:sz w:val="24"/>
          <w:szCs w:val="24"/>
        </w:rPr>
        <w:t>- Стили общения</w:t>
      </w:r>
    </w:p>
    <w:p w:rsidR="0080590E" w:rsidRPr="008F04F5" w:rsidRDefault="0080590E" w:rsidP="008F04F5">
      <w:pPr>
        <w:spacing w:after="0"/>
        <w:jc w:val="both"/>
        <w:rPr>
          <w:rFonts w:ascii="Times New Roman" w:hAnsi="Times New Roman" w:cs="Times New Roman"/>
          <w:sz w:val="24"/>
          <w:szCs w:val="24"/>
        </w:rPr>
      </w:pPr>
      <w:r w:rsidRPr="008F04F5">
        <w:rPr>
          <w:rFonts w:ascii="Times New Roman" w:hAnsi="Times New Roman" w:cs="Times New Roman"/>
          <w:sz w:val="24"/>
          <w:szCs w:val="24"/>
        </w:rPr>
        <w:t>- Правила эффективной коммуникации</w:t>
      </w:r>
    </w:p>
    <w:p w:rsidR="00C25987" w:rsidRPr="008F04F5" w:rsidRDefault="00A87E4E" w:rsidP="008F04F5">
      <w:pPr>
        <w:spacing w:after="0"/>
        <w:jc w:val="both"/>
        <w:rPr>
          <w:rFonts w:ascii="Times New Roman" w:hAnsi="Times New Roman" w:cs="Times New Roman"/>
          <w:sz w:val="24"/>
          <w:szCs w:val="24"/>
        </w:rPr>
      </w:pPr>
      <w:r w:rsidRPr="008F04F5">
        <w:rPr>
          <w:rFonts w:ascii="Times New Roman" w:hAnsi="Times New Roman" w:cs="Times New Roman"/>
          <w:sz w:val="24"/>
          <w:szCs w:val="24"/>
        </w:rPr>
        <w:t xml:space="preserve">- </w:t>
      </w:r>
      <w:r w:rsidR="00C25987" w:rsidRPr="008F04F5">
        <w:rPr>
          <w:rFonts w:ascii="Times New Roman" w:hAnsi="Times New Roman" w:cs="Times New Roman"/>
          <w:sz w:val="24"/>
          <w:szCs w:val="24"/>
        </w:rPr>
        <w:t>Ошибки первого впечатления, влияние стереотипов на общение</w:t>
      </w:r>
    </w:p>
    <w:p w:rsidR="00C25987" w:rsidRPr="008F04F5" w:rsidRDefault="00A87E4E" w:rsidP="008F04F5">
      <w:pPr>
        <w:spacing w:after="0"/>
        <w:jc w:val="both"/>
        <w:rPr>
          <w:rFonts w:ascii="Times New Roman" w:hAnsi="Times New Roman" w:cs="Times New Roman"/>
          <w:sz w:val="24"/>
          <w:szCs w:val="24"/>
        </w:rPr>
      </w:pPr>
      <w:r w:rsidRPr="008F04F5">
        <w:rPr>
          <w:rFonts w:ascii="Times New Roman" w:hAnsi="Times New Roman" w:cs="Times New Roman"/>
          <w:sz w:val="24"/>
          <w:szCs w:val="24"/>
        </w:rPr>
        <w:t xml:space="preserve">- </w:t>
      </w:r>
      <w:r w:rsidR="00C25987" w:rsidRPr="008F04F5">
        <w:rPr>
          <w:rFonts w:ascii="Times New Roman" w:hAnsi="Times New Roman" w:cs="Times New Roman"/>
          <w:sz w:val="24"/>
          <w:szCs w:val="24"/>
        </w:rPr>
        <w:t>Средства общения</w:t>
      </w:r>
    </w:p>
    <w:p w:rsidR="00C25987" w:rsidRPr="008F04F5" w:rsidRDefault="008F04F5" w:rsidP="008F04F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25987" w:rsidRPr="008F04F5">
        <w:rPr>
          <w:rFonts w:ascii="Times New Roman" w:hAnsi="Times New Roman" w:cs="Times New Roman"/>
          <w:sz w:val="24"/>
          <w:szCs w:val="24"/>
        </w:rPr>
        <w:t>Особенности невербального общения</w:t>
      </w:r>
      <w:r w:rsidR="00A87E4E" w:rsidRPr="008F04F5">
        <w:rPr>
          <w:rFonts w:ascii="Times New Roman" w:hAnsi="Times New Roman" w:cs="Times New Roman"/>
          <w:sz w:val="24"/>
          <w:szCs w:val="24"/>
        </w:rPr>
        <w:t xml:space="preserve"> (</w:t>
      </w:r>
      <w:proofErr w:type="spellStart"/>
      <w:r w:rsidR="00A87E4E" w:rsidRPr="008F04F5">
        <w:rPr>
          <w:rFonts w:ascii="Times New Roman" w:hAnsi="Times New Roman" w:cs="Times New Roman"/>
          <w:sz w:val="24"/>
          <w:szCs w:val="24"/>
        </w:rPr>
        <w:t>кинесические</w:t>
      </w:r>
      <w:proofErr w:type="spellEnd"/>
      <w:r w:rsidR="00A87E4E" w:rsidRPr="008F04F5">
        <w:rPr>
          <w:rFonts w:ascii="Times New Roman" w:hAnsi="Times New Roman" w:cs="Times New Roman"/>
          <w:sz w:val="24"/>
          <w:szCs w:val="24"/>
        </w:rPr>
        <w:t xml:space="preserve">, </w:t>
      </w:r>
      <w:proofErr w:type="spellStart"/>
      <w:r w:rsidR="00A87E4E" w:rsidRPr="008F04F5">
        <w:rPr>
          <w:rFonts w:ascii="Times New Roman" w:hAnsi="Times New Roman" w:cs="Times New Roman"/>
          <w:sz w:val="24"/>
          <w:szCs w:val="24"/>
        </w:rPr>
        <w:t>проксемические</w:t>
      </w:r>
      <w:proofErr w:type="spellEnd"/>
      <w:r w:rsidR="00A87E4E" w:rsidRPr="008F04F5">
        <w:rPr>
          <w:rFonts w:ascii="Times New Roman" w:hAnsi="Times New Roman" w:cs="Times New Roman"/>
          <w:sz w:val="24"/>
          <w:szCs w:val="24"/>
        </w:rPr>
        <w:t>, паралингвистические особенности, визуальный контакт)</w:t>
      </w:r>
    </w:p>
    <w:p w:rsidR="00C25987" w:rsidRPr="008F04F5" w:rsidRDefault="00A87E4E" w:rsidP="008F04F5">
      <w:pPr>
        <w:spacing w:after="0"/>
        <w:jc w:val="both"/>
        <w:rPr>
          <w:rFonts w:ascii="Times New Roman" w:hAnsi="Times New Roman" w:cs="Times New Roman"/>
          <w:sz w:val="24"/>
          <w:szCs w:val="24"/>
        </w:rPr>
      </w:pPr>
      <w:r w:rsidRPr="008F04F5">
        <w:rPr>
          <w:rFonts w:ascii="Times New Roman" w:hAnsi="Times New Roman" w:cs="Times New Roman"/>
          <w:sz w:val="24"/>
          <w:szCs w:val="24"/>
        </w:rPr>
        <w:t xml:space="preserve">- </w:t>
      </w:r>
      <w:r w:rsidR="00C25987" w:rsidRPr="008F04F5">
        <w:rPr>
          <w:rFonts w:ascii="Times New Roman" w:hAnsi="Times New Roman" w:cs="Times New Roman"/>
          <w:sz w:val="24"/>
          <w:szCs w:val="24"/>
        </w:rPr>
        <w:t>Особенности коммуникации в разных странах</w:t>
      </w:r>
    </w:p>
    <w:p w:rsidR="00C25987" w:rsidRPr="008F04F5" w:rsidRDefault="00A87E4E" w:rsidP="008F04F5">
      <w:pPr>
        <w:spacing w:after="0"/>
        <w:jc w:val="both"/>
        <w:rPr>
          <w:rFonts w:ascii="Times New Roman" w:hAnsi="Times New Roman" w:cs="Times New Roman"/>
          <w:sz w:val="24"/>
          <w:szCs w:val="24"/>
        </w:rPr>
      </w:pPr>
      <w:r w:rsidRPr="008F04F5">
        <w:rPr>
          <w:rFonts w:ascii="Times New Roman" w:hAnsi="Times New Roman" w:cs="Times New Roman"/>
          <w:sz w:val="24"/>
          <w:szCs w:val="24"/>
        </w:rPr>
        <w:t xml:space="preserve">- </w:t>
      </w:r>
      <w:r w:rsidR="00C25987" w:rsidRPr="008F04F5">
        <w:rPr>
          <w:rFonts w:ascii="Times New Roman" w:hAnsi="Times New Roman" w:cs="Times New Roman"/>
          <w:sz w:val="24"/>
          <w:szCs w:val="24"/>
        </w:rPr>
        <w:t>Приемы влияния на партнера</w:t>
      </w:r>
    </w:p>
    <w:p w:rsidR="00C25987" w:rsidRPr="008F04F5" w:rsidRDefault="00A87E4E" w:rsidP="008F04F5">
      <w:pPr>
        <w:spacing w:after="0"/>
        <w:jc w:val="both"/>
        <w:rPr>
          <w:rFonts w:ascii="Times New Roman" w:hAnsi="Times New Roman" w:cs="Times New Roman"/>
          <w:sz w:val="24"/>
          <w:szCs w:val="24"/>
        </w:rPr>
      </w:pPr>
      <w:r w:rsidRPr="008F04F5">
        <w:rPr>
          <w:rFonts w:ascii="Times New Roman" w:hAnsi="Times New Roman" w:cs="Times New Roman"/>
          <w:sz w:val="24"/>
          <w:szCs w:val="24"/>
        </w:rPr>
        <w:t xml:space="preserve">- </w:t>
      </w:r>
      <w:r w:rsidR="00C25987" w:rsidRPr="008F04F5">
        <w:rPr>
          <w:rFonts w:ascii="Times New Roman" w:hAnsi="Times New Roman" w:cs="Times New Roman"/>
          <w:sz w:val="24"/>
          <w:szCs w:val="24"/>
        </w:rPr>
        <w:t>Темперамент и характер</w:t>
      </w:r>
      <w:r w:rsidR="0080590E" w:rsidRPr="008F04F5">
        <w:rPr>
          <w:rFonts w:ascii="Times New Roman" w:hAnsi="Times New Roman" w:cs="Times New Roman"/>
          <w:sz w:val="24"/>
          <w:szCs w:val="24"/>
        </w:rPr>
        <w:t xml:space="preserve">, </w:t>
      </w:r>
      <w:r w:rsidR="00C25987" w:rsidRPr="008F04F5">
        <w:rPr>
          <w:rFonts w:ascii="Times New Roman" w:hAnsi="Times New Roman" w:cs="Times New Roman"/>
          <w:sz w:val="24"/>
          <w:szCs w:val="24"/>
        </w:rPr>
        <w:t xml:space="preserve"> их влияние на процесс общения</w:t>
      </w:r>
    </w:p>
    <w:p w:rsidR="006F46AE" w:rsidRPr="008F04F5" w:rsidRDefault="00A87E4E" w:rsidP="008F04F5">
      <w:pPr>
        <w:spacing w:after="0"/>
        <w:jc w:val="both"/>
        <w:rPr>
          <w:rFonts w:ascii="Times New Roman" w:hAnsi="Times New Roman" w:cs="Times New Roman"/>
          <w:sz w:val="24"/>
          <w:szCs w:val="24"/>
        </w:rPr>
      </w:pPr>
      <w:r w:rsidRPr="008F04F5">
        <w:rPr>
          <w:rFonts w:ascii="Times New Roman" w:hAnsi="Times New Roman" w:cs="Times New Roman"/>
          <w:sz w:val="24"/>
          <w:szCs w:val="24"/>
        </w:rPr>
        <w:t xml:space="preserve">- </w:t>
      </w:r>
      <w:r w:rsidR="00C25987" w:rsidRPr="008F04F5">
        <w:rPr>
          <w:rFonts w:ascii="Times New Roman" w:hAnsi="Times New Roman" w:cs="Times New Roman"/>
          <w:sz w:val="24"/>
          <w:szCs w:val="24"/>
        </w:rPr>
        <w:t>Влияние личностных особенностей на процесс общения</w:t>
      </w:r>
    </w:p>
    <w:p w:rsidR="006F46AE" w:rsidRPr="006F46AE" w:rsidRDefault="006F46AE" w:rsidP="00C25987">
      <w:pPr>
        <w:spacing w:after="0"/>
        <w:jc w:val="center"/>
        <w:rPr>
          <w:rFonts w:ascii="Times New Roman" w:hAnsi="Times New Roman" w:cs="Times New Roman"/>
          <w:color w:val="FF0000"/>
          <w:sz w:val="24"/>
          <w:szCs w:val="24"/>
        </w:rPr>
      </w:pPr>
    </w:p>
    <w:sectPr w:rsidR="006F46AE" w:rsidRPr="006F46AE" w:rsidSect="00E277FB">
      <w:pgSz w:w="11906" w:h="16838"/>
      <w:pgMar w:top="1134" w:right="85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35EA2"/>
    <w:multiLevelType w:val="hybridMultilevel"/>
    <w:tmpl w:val="CB6440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7943111"/>
    <w:multiLevelType w:val="hybridMultilevel"/>
    <w:tmpl w:val="987C5E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9A82CC9"/>
    <w:multiLevelType w:val="hybridMultilevel"/>
    <w:tmpl w:val="2EAE456E"/>
    <w:lvl w:ilvl="0" w:tplc="04190011">
      <w:start w:val="1"/>
      <w:numFmt w:val="decimal"/>
      <w:lvlText w:val="%1)"/>
      <w:lvlJc w:val="left"/>
      <w:pPr>
        <w:tabs>
          <w:tab w:val="num" w:pos="720"/>
        </w:tabs>
        <w:ind w:left="720" w:hanging="360"/>
      </w:pPr>
      <w:rPr>
        <w:rFonts w:hint="default"/>
      </w:rPr>
    </w:lvl>
    <w:lvl w:ilvl="1" w:tplc="E760FFB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CA03CC1"/>
    <w:multiLevelType w:val="hybridMultilevel"/>
    <w:tmpl w:val="3FD8B764"/>
    <w:lvl w:ilvl="0" w:tplc="0419000F">
      <w:start w:val="1"/>
      <w:numFmt w:val="decimal"/>
      <w:lvlText w:val="%1."/>
      <w:lvlJc w:val="left"/>
      <w:pPr>
        <w:tabs>
          <w:tab w:val="num" w:pos="720"/>
        </w:tabs>
        <w:ind w:left="720" w:hanging="360"/>
      </w:pPr>
      <w:rPr>
        <w:rFonts w:hint="default"/>
      </w:rPr>
    </w:lvl>
    <w:lvl w:ilvl="1" w:tplc="1102E6D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6FF0699"/>
    <w:multiLevelType w:val="hybridMultilevel"/>
    <w:tmpl w:val="C26650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918068A"/>
    <w:multiLevelType w:val="hybridMultilevel"/>
    <w:tmpl w:val="B02AD6CE"/>
    <w:lvl w:ilvl="0" w:tplc="04190011">
      <w:start w:val="1"/>
      <w:numFmt w:val="decimal"/>
      <w:lvlText w:val="%1)"/>
      <w:lvlJc w:val="left"/>
      <w:pPr>
        <w:tabs>
          <w:tab w:val="num" w:pos="720"/>
        </w:tabs>
        <w:ind w:left="720" w:hanging="360"/>
      </w:pPr>
      <w:rPr>
        <w:rFonts w:hint="default"/>
      </w:rPr>
    </w:lvl>
    <w:lvl w:ilvl="1" w:tplc="2C18D8D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93553D8"/>
    <w:multiLevelType w:val="hybridMultilevel"/>
    <w:tmpl w:val="FFD64050"/>
    <w:lvl w:ilvl="0" w:tplc="0419000F">
      <w:start w:val="1"/>
      <w:numFmt w:val="decimal"/>
      <w:lvlText w:val="%1."/>
      <w:lvlJc w:val="left"/>
      <w:pPr>
        <w:tabs>
          <w:tab w:val="num" w:pos="720"/>
        </w:tabs>
        <w:ind w:left="720" w:hanging="360"/>
      </w:pPr>
      <w:rPr>
        <w:rFonts w:hint="default"/>
      </w:rPr>
    </w:lvl>
    <w:lvl w:ilvl="1" w:tplc="C186E18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B394492"/>
    <w:multiLevelType w:val="hybridMultilevel"/>
    <w:tmpl w:val="83061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4"/>
  </w:num>
  <w:num w:numId="5">
    <w:abstractNumId w:val="2"/>
  </w:num>
  <w:num w:numId="6">
    <w:abstractNumId w:val="5"/>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drawingGridHorizontalSpacing w:val="110"/>
  <w:displayHorizontalDrawingGridEvery w:val="2"/>
  <w:characterSpacingControl w:val="doNotCompress"/>
  <w:compat/>
  <w:rsids>
    <w:rsidRoot w:val="006F46AE"/>
    <w:rsid w:val="000722EE"/>
    <w:rsid w:val="00094EDB"/>
    <w:rsid w:val="001740A5"/>
    <w:rsid w:val="001C590E"/>
    <w:rsid w:val="00233C5B"/>
    <w:rsid w:val="003249E7"/>
    <w:rsid w:val="00406DC5"/>
    <w:rsid w:val="004362F9"/>
    <w:rsid w:val="005318F6"/>
    <w:rsid w:val="006810F2"/>
    <w:rsid w:val="006F46AE"/>
    <w:rsid w:val="0080590E"/>
    <w:rsid w:val="008D6C30"/>
    <w:rsid w:val="008F04F5"/>
    <w:rsid w:val="00903D1B"/>
    <w:rsid w:val="00A87E4E"/>
    <w:rsid w:val="00AA0004"/>
    <w:rsid w:val="00AB1F62"/>
    <w:rsid w:val="00AF0E51"/>
    <w:rsid w:val="00C25987"/>
    <w:rsid w:val="00CB3416"/>
    <w:rsid w:val="00CF210F"/>
    <w:rsid w:val="00D1492A"/>
    <w:rsid w:val="00DB41B1"/>
    <w:rsid w:val="00E277FB"/>
    <w:rsid w:val="00E97D6C"/>
    <w:rsid w:val="00EC3905"/>
    <w:rsid w:val="00FC50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D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77F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277F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5</Pages>
  <Words>1961</Words>
  <Characters>11181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Psychologist</cp:lastModifiedBy>
  <cp:revision>16</cp:revision>
  <dcterms:created xsi:type="dcterms:W3CDTF">2022-09-23T16:18:00Z</dcterms:created>
  <dcterms:modified xsi:type="dcterms:W3CDTF">2023-03-10T09:06:00Z</dcterms:modified>
</cp:coreProperties>
</file>