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348" w:rsidRDefault="009F2348" w:rsidP="009F234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F10A50D" wp14:editId="5C98ACED">
            <wp:simplePos x="0" y="0"/>
            <wp:positionH relativeFrom="column">
              <wp:posOffset>2517775</wp:posOffset>
            </wp:positionH>
            <wp:positionV relativeFrom="paragraph">
              <wp:posOffset>-1905</wp:posOffset>
            </wp:positionV>
            <wp:extent cx="1605915" cy="1073150"/>
            <wp:effectExtent l="0" t="0" r="0" b="0"/>
            <wp:wrapNone/>
            <wp:docPr id="1" name="Рисунок 1" descr="Логотип с названием - зеле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тип с названием - зелен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91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2348" w:rsidRPr="00611E98" w:rsidRDefault="009F2348" w:rsidP="009F2348">
      <w:pPr>
        <w:spacing w:after="0"/>
        <w:rPr>
          <w:rFonts w:ascii="Times New Roman" w:hAnsi="Times New Roman" w:cs="Times New Roman"/>
          <w:color w:val="808080" w:themeColor="background1" w:themeShade="80"/>
          <w:sz w:val="16"/>
          <w:szCs w:val="16"/>
        </w:rPr>
      </w:pPr>
    </w:p>
    <w:p w:rsidR="009F2348" w:rsidRDefault="009F2348" w:rsidP="009F2348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9F2348" w:rsidRDefault="009F2348" w:rsidP="009F2348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9F2348" w:rsidRDefault="009F2348" w:rsidP="009F2348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9F2348" w:rsidRDefault="009F2348" w:rsidP="009F2348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9F2348" w:rsidRDefault="009F2348" w:rsidP="009F2348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9F2348" w:rsidRPr="006F46AE" w:rsidRDefault="009F2348" w:rsidP="009F2348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МИНИСТЕРСТВО ОБРАЗОВАНИЯ АРХАНГЕЛЬСКОЙ ОБЛАСТИ</w:t>
      </w:r>
    </w:p>
    <w:p w:rsidR="009F2348" w:rsidRPr="006F46AE" w:rsidRDefault="009F2348" w:rsidP="009F2348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9F2348" w:rsidRPr="006F46AE" w:rsidRDefault="009F2348" w:rsidP="009F2348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9F2348" w:rsidRPr="00E97D6C" w:rsidRDefault="009F2348" w:rsidP="009F2348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9F2348" w:rsidRDefault="009F2348" w:rsidP="009F23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767A">
        <w:rPr>
          <w:rFonts w:ascii="Times New Roman" w:hAnsi="Times New Roman" w:cs="Times New Roman"/>
          <w:b/>
          <w:sz w:val="24"/>
          <w:szCs w:val="24"/>
        </w:rPr>
        <w:t>МДК.01.0</w:t>
      </w:r>
      <w:r w:rsidR="00FB7748">
        <w:rPr>
          <w:rFonts w:ascii="Times New Roman" w:hAnsi="Times New Roman" w:cs="Times New Roman"/>
          <w:b/>
          <w:sz w:val="24"/>
          <w:szCs w:val="24"/>
        </w:rPr>
        <w:t>2</w:t>
      </w:r>
      <w:r w:rsidRPr="004776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7748" w:rsidRPr="00FB7748">
        <w:rPr>
          <w:rFonts w:ascii="Times New Roman" w:hAnsi="Times New Roman" w:cs="Times New Roman"/>
          <w:b/>
          <w:sz w:val="24"/>
          <w:szCs w:val="24"/>
        </w:rPr>
        <w:t>ТЕОРЕТИЧЕСКИЕ И МЕТОДИЧЕСКИЕ ОСНОВЫ ФИЗИЧЕСКОГО ВОСПИТАНИЯ И РАЗВИТИЯ ДЕТЕЙ РАННЕГО И ДОШКОЛЬНОГО ВОЗРАСТА</w:t>
      </w:r>
    </w:p>
    <w:p w:rsidR="009F2348" w:rsidRDefault="009F2348" w:rsidP="009F23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ТЕМА 0</w:t>
      </w:r>
      <w:r w:rsidR="00FB7748"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  <w:b/>
        </w:rPr>
        <w:t xml:space="preserve">. </w:t>
      </w:r>
      <w:r w:rsidRPr="00296C83">
        <w:rPr>
          <w:rFonts w:ascii="Times New Roman" w:hAnsi="Times New Roman" w:cs="Times New Roman"/>
          <w:b/>
        </w:rPr>
        <w:t>ОБУЧЕНИЕ ДОШКОЛЬНИКОВ ПОДВИЖНЫМ ИГРАМ И ЭЛЕМЕНТАМ СПОРТИВНЫХ ИГР</w:t>
      </w:r>
    </w:p>
    <w:p w:rsidR="00C26689" w:rsidRPr="00C26689" w:rsidRDefault="009F2348" w:rsidP="009F2348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МЕТОДИКА ОБУЧЕНИЯ ДОШКОЛЬНИКОВ ПОДВИЖНЫМ ИГРАМ</w:t>
      </w:r>
    </w:p>
    <w:p w:rsidR="00C26689" w:rsidRPr="009F2348" w:rsidRDefault="00C26689" w:rsidP="009F234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F2348">
        <w:rPr>
          <w:rFonts w:ascii="Times New Roman" w:hAnsi="Times New Roman" w:cs="Times New Roman"/>
          <w:i/>
          <w:sz w:val="24"/>
          <w:szCs w:val="24"/>
        </w:rPr>
        <w:t>Роль подвижной игры в развитии дошкольников.</w:t>
      </w:r>
    </w:p>
    <w:p w:rsidR="00C26689" w:rsidRPr="009F2348" w:rsidRDefault="00C26689" w:rsidP="009F234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F2348">
        <w:rPr>
          <w:rFonts w:ascii="Times New Roman" w:hAnsi="Times New Roman" w:cs="Times New Roman"/>
          <w:i/>
          <w:sz w:val="24"/>
          <w:szCs w:val="24"/>
        </w:rPr>
        <w:t>Виды подвижных игр.</w:t>
      </w:r>
    </w:p>
    <w:p w:rsidR="00C26689" w:rsidRPr="009F2348" w:rsidRDefault="00C26689" w:rsidP="009F234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F2348">
        <w:rPr>
          <w:rFonts w:ascii="Times New Roman" w:hAnsi="Times New Roman" w:cs="Times New Roman"/>
          <w:i/>
          <w:sz w:val="24"/>
          <w:szCs w:val="24"/>
        </w:rPr>
        <w:t xml:space="preserve">Место подвижной игры </w:t>
      </w:r>
      <w:proofErr w:type="gramStart"/>
      <w:r w:rsidRPr="009F2348">
        <w:rPr>
          <w:rFonts w:ascii="Times New Roman" w:hAnsi="Times New Roman" w:cs="Times New Roman"/>
          <w:i/>
          <w:sz w:val="24"/>
          <w:szCs w:val="24"/>
        </w:rPr>
        <w:t>режиме</w:t>
      </w:r>
      <w:proofErr w:type="gramEnd"/>
      <w:r w:rsidRPr="009F2348">
        <w:rPr>
          <w:rFonts w:ascii="Times New Roman" w:hAnsi="Times New Roman" w:cs="Times New Roman"/>
          <w:i/>
          <w:sz w:val="24"/>
          <w:szCs w:val="24"/>
        </w:rPr>
        <w:t xml:space="preserve"> ДОО.</w:t>
      </w:r>
    </w:p>
    <w:p w:rsidR="005006C1" w:rsidRDefault="00C26689" w:rsidP="009F234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F2348">
        <w:rPr>
          <w:rFonts w:ascii="Times New Roman" w:hAnsi="Times New Roman" w:cs="Times New Roman"/>
          <w:i/>
          <w:sz w:val="24"/>
          <w:szCs w:val="24"/>
        </w:rPr>
        <w:t>Методика организации подвижных игр в разных возрастных группах.</w:t>
      </w:r>
    </w:p>
    <w:p w:rsidR="009F2348" w:rsidRPr="009F2348" w:rsidRDefault="009F2348" w:rsidP="009F234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p w:rsidR="00C26689" w:rsidRPr="009F2348" w:rsidRDefault="00C26689" w:rsidP="009F234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2348">
        <w:rPr>
          <w:rFonts w:ascii="Times New Roman" w:hAnsi="Times New Roman" w:cs="Times New Roman"/>
          <w:b/>
          <w:sz w:val="24"/>
          <w:szCs w:val="24"/>
        </w:rPr>
        <w:t>Роль подвижной игры в развитии дошкольников.</w:t>
      </w:r>
    </w:p>
    <w:p w:rsidR="00C26689" w:rsidRPr="009F2348" w:rsidRDefault="00C26689" w:rsidP="009F23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348">
        <w:rPr>
          <w:rFonts w:ascii="Times New Roman" w:hAnsi="Times New Roman" w:cs="Times New Roman"/>
          <w:sz w:val="24"/>
          <w:szCs w:val="24"/>
        </w:rPr>
        <w:t>ПОДВИЖНАЯ ИГРА С ПРАВИЛАМИ — это сознательная, активная деятельность ребенка, характеризующаяся точным и своевременным выполнением заданий, связанных с обязательными для всех играющих правилами.</w:t>
      </w:r>
    </w:p>
    <w:p w:rsidR="00C26689" w:rsidRPr="009F2348" w:rsidRDefault="00C26689" w:rsidP="009F23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348">
        <w:rPr>
          <w:rFonts w:ascii="Times New Roman" w:hAnsi="Times New Roman" w:cs="Times New Roman"/>
          <w:sz w:val="24"/>
          <w:szCs w:val="24"/>
        </w:rPr>
        <w:t>Подвижная игра — незаменимое средство пополнения ребенком знаний и представлений об окружающем мире, развития мышления, смекалки, ловкости, сноровки, ценных морально-волевых качеств.</w:t>
      </w:r>
    </w:p>
    <w:p w:rsidR="00C26689" w:rsidRPr="009F2348" w:rsidRDefault="00C26689" w:rsidP="009F23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348">
        <w:rPr>
          <w:rFonts w:ascii="Times New Roman" w:hAnsi="Times New Roman" w:cs="Times New Roman"/>
          <w:sz w:val="24"/>
          <w:szCs w:val="24"/>
        </w:rPr>
        <w:t>В педагогической науке подвижные игры рассматриваются как важнейшее средство всестороннего развития ребенка. Глубокий смысл подвижных игр — в их полноценной роли в физической и духовной жизни, существующей в истории и культуре каждого народа. Подвижные игры являются одним из условий развития культуры ребенка. В них он осмысливает и познает окружающий мир, в них развивается его интеллект, фантазия, воображение, формируются социальные качества. Подвижные игры всегда являются творческой деятельностью, в которой проявляется естественная потребность ребенка в движении, необходимость найти решение двигательной задачи. Играя, ребенок не только познает окружающий мир, но и преображает его. Для подвижных игр характерно наличие нравственного содержания. Они воспитывают доброжелательность, стремление к взаимопомощи, совестливость, организованность, инициативу. Кроме того, проведение подвижных игр сопряжено с большим эмоциональным подъемом, радостью, весельем, ощущением свободы.</w:t>
      </w:r>
    </w:p>
    <w:p w:rsidR="00C26689" w:rsidRPr="009F2348" w:rsidRDefault="00C26689" w:rsidP="009F2348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9F2348">
        <w:rPr>
          <w:b/>
          <w:bCs/>
        </w:rPr>
        <w:t>Цель:</w:t>
      </w:r>
      <w:r w:rsidRPr="009F2348">
        <w:t> Основной целью подвижных игр является развитие в ребенке физических качеств: скорости, выносливости, ловкости, силы.</w:t>
      </w:r>
    </w:p>
    <w:p w:rsidR="00C26689" w:rsidRPr="009F2348" w:rsidRDefault="00C26689" w:rsidP="009F2348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9F2348">
        <w:rPr>
          <w:rStyle w:val="a5"/>
          <w:b/>
          <w:bCs/>
        </w:rPr>
        <w:t>Задачи подвижных игр</w:t>
      </w:r>
    </w:p>
    <w:p w:rsidR="00C26689" w:rsidRPr="009F2348" w:rsidRDefault="00C26689" w:rsidP="009F2348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9F2348">
        <w:rPr>
          <w:rStyle w:val="a5"/>
        </w:rPr>
        <w:t>Расширение двигательного опыта и обогащение его новыми, более сложными движениями;</w:t>
      </w:r>
    </w:p>
    <w:p w:rsidR="00C26689" w:rsidRPr="009F2348" w:rsidRDefault="00C26689" w:rsidP="009F2348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9F2348">
        <w:rPr>
          <w:rStyle w:val="a5"/>
        </w:rPr>
        <w:t>Совершенствование двигательных навыков и их использование в изменяющихся игровых ситуациях;</w:t>
      </w:r>
    </w:p>
    <w:p w:rsidR="00C26689" w:rsidRPr="009F2348" w:rsidRDefault="00C26689" w:rsidP="009F2348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9F2348">
        <w:rPr>
          <w:rStyle w:val="a5"/>
        </w:rPr>
        <w:t>Развитие креативных возможностей и физических качеств;</w:t>
      </w:r>
    </w:p>
    <w:p w:rsidR="00C26689" w:rsidRPr="009F2348" w:rsidRDefault="00C26689" w:rsidP="009F2348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9F2348">
        <w:rPr>
          <w:rStyle w:val="a5"/>
        </w:rPr>
        <w:t>Воспитание самостоятельности и активности новыми, более сложными движениями;</w:t>
      </w:r>
    </w:p>
    <w:p w:rsidR="00C26689" w:rsidRPr="009F2348" w:rsidRDefault="00C26689" w:rsidP="009F2348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Style w:val="a5"/>
          <w:i w:val="0"/>
          <w:iCs w:val="0"/>
        </w:rPr>
      </w:pPr>
      <w:r w:rsidRPr="009F2348">
        <w:rPr>
          <w:rStyle w:val="a5"/>
        </w:rPr>
        <w:t>Приобщение к элементарным нормам и правилам взаимоотношений со сверстниками и взрослыми</w:t>
      </w:r>
    </w:p>
    <w:p w:rsidR="00D035D2" w:rsidRPr="009F2348" w:rsidRDefault="00D035D2" w:rsidP="009F2348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9F2348">
        <w:t>Характерная ее особенность - комплексность воздействия на организм и на все стороны личности ребенка в игре одновременно осуществляется:</w:t>
      </w:r>
    </w:p>
    <w:p w:rsidR="00D035D2" w:rsidRPr="009F2348" w:rsidRDefault="00D035D2" w:rsidP="009F2348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9F2348">
        <w:t>физическое,</w:t>
      </w:r>
    </w:p>
    <w:p w:rsidR="00D035D2" w:rsidRPr="009F2348" w:rsidRDefault="00D035D2" w:rsidP="009F2348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9F2348">
        <w:t>умственное,</w:t>
      </w:r>
    </w:p>
    <w:p w:rsidR="00D035D2" w:rsidRPr="009F2348" w:rsidRDefault="00D035D2" w:rsidP="009F2348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9F2348">
        <w:lastRenderedPageBreak/>
        <w:t>нравственное,</w:t>
      </w:r>
    </w:p>
    <w:p w:rsidR="00D035D2" w:rsidRPr="009F2348" w:rsidRDefault="00D035D2" w:rsidP="009F2348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9F2348">
        <w:t>эстетическое</w:t>
      </w:r>
    </w:p>
    <w:p w:rsidR="00D035D2" w:rsidRPr="009F2348" w:rsidRDefault="00D035D2" w:rsidP="009F2348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9F2348">
        <w:t>трудовое воспитание.</w:t>
      </w:r>
    </w:p>
    <w:p w:rsidR="00D035D2" w:rsidRPr="009F2348" w:rsidRDefault="00D035D2" w:rsidP="009F2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34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Велика роль подвижной игры и в </w:t>
      </w:r>
      <w:r w:rsidRPr="009F23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умственном развитии</w:t>
      </w:r>
      <w:r w:rsidRPr="009F2348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ребенка:</w:t>
      </w:r>
    </w:p>
    <w:p w:rsidR="00D035D2" w:rsidRPr="009F2348" w:rsidRDefault="00D035D2" w:rsidP="009F2348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34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учатся действовать в соответствии с правилами,</w:t>
      </w:r>
    </w:p>
    <w:p w:rsidR="00D035D2" w:rsidRPr="009F2348" w:rsidRDefault="00D035D2" w:rsidP="009F2348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34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овладевать пространственной терминологией,</w:t>
      </w:r>
    </w:p>
    <w:p w:rsidR="00D035D2" w:rsidRPr="009F2348" w:rsidRDefault="00D035D2" w:rsidP="009F2348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34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осознанно действовать в изменившейся игровой ситуации и познавать окружающий мир.</w:t>
      </w:r>
    </w:p>
    <w:p w:rsidR="00D035D2" w:rsidRPr="009F2348" w:rsidRDefault="00D035D2" w:rsidP="009F2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34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Активная двигательная деятельность игрового характера и вызываемые ею положительные эмоции усиливают все </w:t>
      </w:r>
      <w:r w:rsidRPr="009F23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физиологические процессы</w:t>
      </w:r>
      <w:r w:rsidRPr="009F2348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организме:</w:t>
      </w:r>
    </w:p>
    <w:p w:rsidR="00D035D2" w:rsidRPr="009F2348" w:rsidRDefault="00D035D2" w:rsidP="009F2348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эффективно влияют на деятельность сердечно-сосудистой и </w:t>
      </w:r>
      <w:proofErr w:type="gramStart"/>
      <w:r w:rsidRPr="009F2348">
        <w:rPr>
          <w:rFonts w:ascii="Times New Roman" w:eastAsia="Times New Roman" w:hAnsi="Times New Roman" w:cs="Times New Roman"/>
          <w:sz w:val="24"/>
          <w:szCs w:val="24"/>
          <w:lang w:eastAsia="ru-RU"/>
        </w:rPr>
        <w:t>дыхательной</w:t>
      </w:r>
      <w:proofErr w:type="gramEnd"/>
      <w:r w:rsidRPr="009F2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систем,</w:t>
      </w:r>
    </w:p>
    <w:p w:rsidR="00D035D2" w:rsidRPr="009F2348" w:rsidRDefault="00D035D2" w:rsidP="009F2348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34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способствуют укреплению нервной системы,</w:t>
      </w:r>
    </w:p>
    <w:p w:rsidR="00D035D2" w:rsidRPr="009F2348" w:rsidRDefault="00D035D2" w:rsidP="009F2348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348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двигательного аппарата,</w:t>
      </w:r>
    </w:p>
    <w:p w:rsidR="00D035D2" w:rsidRPr="009F2348" w:rsidRDefault="00D035D2" w:rsidP="009F2348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348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улучшению общего обмена веществ,</w:t>
      </w:r>
    </w:p>
    <w:p w:rsidR="00D035D2" w:rsidRPr="009F2348" w:rsidRDefault="00D035D2" w:rsidP="009F2348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3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повышению деятельности всех органов и систем организма человека,</w:t>
      </w:r>
    </w:p>
    <w:p w:rsidR="00D035D2" w:rsidRPr="009F2348" w:rsidRDefault="00D035D2" w:rsidP="009F2348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34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возбуждают аппетит</w:t>
      </w:r>
    </w:p>
    <w:p w:rsidR="00D035D2" w:rsidRPr="009F2348" w:rsidRDefault="00D035D2" w:rsidP="009F2348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34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способствуют крепкому сну.</w:t>
      </w:r>
    </w:p>
    <w:p w:rsidR="00D035D2" w:rsidRPr="009F2348" w:rsidRDefault="00D035D2" w:rsidP="009F2348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333333"/>
        </w:rPr>
      </w:pPr>
    </w:p>
    <w:p w:rsidR="00D035D2" w:rsidRPr="009F2348" w:rsidRDefault="00D035D2" w:rsidP="009F234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348">
        <w:rPr>
          <w:rFonts w:ascii="Times New Roman" w:hAnsi="Times New Roman" w:cs="Times New Roman"/>
          <w:b/>
          <w:sz w:val="24"/>
          <w:szCs w:val="24"/>
        </w:rPr>
        <w:t>Виды подвижных игр</w:t>
      </w:r>
      <w:r w:rsidRPr="009F2348">
        <w:rPr>
          <w:rFonts w:ascii="Times New Roman" w:hAnsi="Times New Roman" w:cs="Times New Roman"/>
          <w:sz w:val="24"/>
          <w:szCs w:val="24"/>
        </w:rPr>
        <w:t>.</w:t>
      </w:r>
    </w:p>
    <w:p w:rsidR="00D035D2" w:rsidRPr="009F2348" w:rsidRDefault="00D035D2" w:rsidP="009F234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F2348">
        <w:rPr>
          <w:rFonts w:ascii="Times New Roman" w:hAnsi="Times New Roman" w:cs="Times New Roman"/>
          <w:sz w:val="24"/>
          <w:szCs w:val="24"/>
        </w:rPr>
        <w:t xml:space="preserve">Подвижные игры классифицируются по разным </w:t>
      </w:r>
      <w:r w:rsidR="005B1767" w:rsidRPr="009F2348">
        <w:rPr>
          <w:rFonts w:ascii="Times New Roman" w:hAnsi="Times New Roman" w:cs="Times New Roman"/>
          <w:sz w:val="24"/>
          <w:szCs w:val="24"/>
        </w:rPr>
        <w:t>основаниям</w:t>
      </w:r>
      <w:r w:rsidRPr="009F234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035D2" w:rsidRPr="009F2348" w:rsidRDefault="005B1767" w:rsidP="009F234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F2348">
        <w:rPr>
          <w:rFonts w:ascii="Times New Roman" w:hAnsi="Times New Roman" w:cs="Times New Roman"/>
          <w:sz w:val="24"/>
          <w:szCs w:val="24"/>
        </w:rPr>
        <w:t>-</w:t>
      </w:r>
      <w:r w:rsidR="00D035D2" w:rsidRPr="009F2348">
        <w:rPr>
          <w:rFonts w:ascii="Times New Roman" w:hAnsi="Times New Roman" w:cs="Times New Roman"/>
          <w:sz w:val="24"/>
          <w:szCs w:val="24"/>
        </w:rPr>
        <w:t>по возрасту</w:t>
      </w:r>
      <w:r w:rsidR="00452812" w:rsidRPr="009F2348">
        <w:rPr>
          <w:rFonts w:ascii="Times New Roman" w:hAnsi="Times New Roman" w:cs="Times New Roman"/>
          <w:sz w:val="24"/>
          <w:szCs w:val="24"/>
        </w:rPr>
        <w:t xml:space="preserve"> (в зависимости от возраста детей они могут играть и по упрощенным правилам (в </w:t>
      </w:r>
      <w:proofErr w:type="spellStart"/>
      <w:r w:rsidR="00452812" w:rsidRPr="009F2348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452812" w:rsidRPr="009F2348">
        <w:rPr>
          <w:rFonts w:ascii="Times New Roman" w:hAnsi="Times New Roman" w:cs="Times New Roman"/>
          <w:sz w:val="24"/>
          <w:szCs w:val="24"/>
        </w:rPr>
        <w:t>. в разновозрастных группах)</w:t>
      </w:r>
      <w:proofErr w:type="gramStart"/>
      <w:r w:rsidR="00452812" w:rsidRPr="009F2348">
        <w:rPr>
          <w:rFonts w:ascii="Times New Roman" w:hAnsi="Times New Roman" w:cs="Times New Roman"/>
          <w:sz w:val="24"/>
          <w:szCs w:val="24"/>
        </w:rPr>
        <w:t xml:space="preserve"> </w:t>
      </w:r>
      <w:r w:rsidR="00D035D2" w:rsidRPr="009F2348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D035D2" w:rsidRPr="009F23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35D2" w:rsidRPr="009F2348" w:rsidRDefault="005B1767" w:rsidP="009F234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F2348">
        <w:rPr>
          <w:rFonts w:ascii="Times New Roman" w:hAnsi="Times New Roman" w:cs="Times New Roman"/>
          <w:sz w:val="24"/>
          <w:szCs w:val="24"/>
        </w:rPr>
        <w:t>-</w:t>
      </w:r>
      <w:r w:rsidR="00D035D2" w:rsidRPr="009F2348">
        <w:rPr>
          <w:rFonts w:ascii="Times New Roman" w:hAnsi="Times New Roman" w:cs="Times New Roman"/>
          <w:sz w:val="24"/>
          <w:szCs w:val="24"/>
        </w:rPr>
        <w:t>по степени подвижности ребенка в игре (игры с малой, средней, большой подвижностью),</w:t>
      </w:r>
    </w:p>
    <w:p w:rsidR="00D035D2" w:rsidRPr="009F2348" w:rsidRDefault="005B1767" w:rsidP="009F234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F2348">
        <w:rPr>
          <w:rFonts w:ascii="Times New Roman" w:hAnsi="Times New Roman" w:cs="Times New Roman"/>
          <w:sz w:val="24"/>
          <w:szCs w:val="24"/>
        </w:rPr>
        <w:t>-</w:t>
      </w:r>
      <w:r w:rsidR="00D035D2" w:rsidRPr="009F2348">
        <w:rPr>
          <w:rFonts w:ascii="Times New Roman" w:hAnsi="Times New Roman" w:cs="Times New Roman"/>
          <w:sz w:val="24"/>
          <w:szCs w:val="24"/>
        </w:rPr>
        <w:t xml:space="preserve"> по видам движений (игры с бегом, метание и т.д.), </w:t>
      </w:r>
    </w:p>
    <w:p w:rsidR="00D035D2" w:rsidRPr="009F2348" w:rsidRDefault="005B1767" w:rsidP="009F234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F2348">
        <w:rPr>
          <w:rFonts w:ascii="Times New Roman" w:hAnsi="Times New Roman" w:cs="Times New Roman"/>
          <w:sz w:val="24"/>
          <w:szCs w:val="24"/>
        </w:rPr>
        <w:t>-</w:t>
      </w:r>
      <w:r w:rsidR="00D035D2" w:rsidRPr="009F2348">
        <w:rPr>
          <w:rFonts w:ascii="Times New Roman" w:hAnsi="Times New Roman" w:cs="Times New Roman"/>
          <w:sz w:val="24"/>
          <w:szCs w:val="24"/>
        </w:rPr>
        <w:t>по содержанию (подвижные игры с правилами и спортивные игры).</w:t>
      </w:r>
    </w:p>
    <w:p w:rsidR="00D035D2" w:rsidRPr="009F2348" w:rsidRDefault="00D035D2" w:rsidP="009F234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F2348">
        <w:rPr>
          <w:rFonts w:ascii="Times New Roman" w:hAnsi="Times New Roman" w:cs="Times New Roman"/>
          <w:sz w:val="24"/>
          <w:szCs w:val="24"/>
        </w:rPr>
        <w:t>ЭЛЕМЕНТАРНЫЕ ИГРЫ</w:t>
      </w:r>
    </w:p>
    <w:p w:rsidR="00D035D2" w:rsidRPr="009F2348" w:rsidRDefault="00D035D2" w:rsidP="009F23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348">
        <w:rPr>
          <w:rFonts w:ascii="Times New Roman" w:hAnsi="Times New Roman" w:cs="Times New Roman"/>
          <w:sz w:val="24"/>
          <w:szCs w:val="24"/>
        </w:rPr>
        <w:t xml:space="preserve">Сюжетные игры имеют готовый сюжет и твердо, зафиксированные правила, игровые действия связаны с развитием сюжета и с ролью, которую выполняет ребенок. Это игры преимущественно коллективные. </w:t>
      </w:r>
      <w:proofErr w:type="gramStart"/>
      <w:r w:rsidRPr="009F2348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9F2348">
        <w:rPr>
          <w:rFonts w:ascii="Times New Roman" w:hAnsi="Times New Roman" w:cs="Times New Roman"/>
          <w:sz w:val="24"/>
          <w:szCs w:val="24"/>
        </w:rPr>
        <w:t xml:space="preserve"> сюжетным относятся  в </w:t>
      </w:r>
      <w:proofErr w:type="spellStart"/>
      <w:r w:rsidRPr="009F2348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9F2348">
        <w:rPr>
          <w:rFonts w:ascii="Times New Roman" w:hAnsi="Times New Roman" w:cs="Times New Roman"/>
          <w:sz w:val="24"/>
          <w:szCs w:val="24"/>
        </w:rPr>
        <w:t>. народные хороводные игры (с пением и речитативом): «Бояре», «Камушек», "Золотые ворота", «Коза», «А мы просо сеяли», «Ручеек» и  народные игры без пения: «Кот и мыши», «Колечко» и т.д.</w:t>
      </w:r>
    </w:p>
    <w:p w:rsidR="00D035D2" w:rsidRPr="009F2348" w:rsidRDefault="00D035D2" w:rsidP="009F234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34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Бессюжетные игры</w:t>
      </w:r>
      <w:r w:rsidRPr="009F2348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содержат интересные для детей двигательные игровые задания, ведущие к достижению игровой цели. К ним относятся:</w:t>
      </w:r>
    </w:p>
    <w:p w:rsidR="00D035D2" w:rsidRPr="009F2348" w:rsidRDefault="00D035D2" w:rsidP="009F234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34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F234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игры типа перебежек и </w:t>
      </w:r>
      <w:proofErr w:type="spellStart"/>
      <w:r w:rsidRPr="009F234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ловишек</w:t>
      </w:r>
      <w:proofErr w:type="spellEnd"/>
      <w:r w:rsidRPr="009F2348">
        <w:rPr>
          <w:rFonts w:ascii="Times New Roman" w:eastAsia="Times New Roman" w:hAnsi="Times New Roman" w:cs="Times New Roman"/>
          <w:sz w:val="24"/>
          <w:szCs w:val="24"/>
          <w:lang w:eastAsia="ru-RU"/>
        </w:rPr>
        <w:t> (не имеют сюжета, образов, но имеют правила, роль, игровые действия): </w:t>
      </w:r>
      <w:r w:rsidRPr="009F23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"Краски", "Пятнашки"</w:t>
      </w:r>
    </w:p>
    <w:p w:rsidR="00D035D2" w:rsidRPr="009F2348" w:rsidRDefault="00D035D2" w:rsidP="009F234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34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игры с элементами соревнования</w:t>
      </w:r>
      <w:r w:rsidRPr="009F2348">
        <w:rPr>
          <w:rFonts w:ascii="Times New Roman" w:eastAsia="Times New Roman" w:hAnsi="Times New Roman" w:cs="Times New Roman"/>
          <w:sz w:val="24"/>
          <w:szCs w:val="24"/>
          <w:lang w:eastAsia="ru-RU"/>
        </w:rPr>
        <w:t> (индивидуального и группового): «</w:t>
      </w:r>
      <w:r w:rsidRPr="009F23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Жмурки», "Третий лишний", "Пустое место"</w:t>
      </w:r>
    </w:p>
    <w:p w:rsidR="00D035D2" w:rsidRPr="009F2348" w:rsidRDefault="00D035D2" w:rsidP="009F234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34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F234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игры-эстафеты</w:t>
      </w:r>
      <w:r w:rsidRPr="009F2348">
        <w:rPr>
          <w:rFonts w:ascii="Times New Roman" w:eastAsia="Times New Roman" w:hAnsi="Times New Roman" w:cs="Times New Roman"/>
          <w:sz w:val="24"/>
          <w:szCs w:val="24"/>
          <w:lang w:eastAsia="ru-RU"/>
        </w:rPr>
        <w:t> (проводятся с разделением на команды, каждый играющий стремится выполнить задание, чтобы улучшить результат команды)</w:t>
      </w:r>
    </w:p>
    <w:p w:rsidR="00D035D2" w:rsidRPr="009F2348" w:rsidRDefault="00D035D2" w:rsidP="009F234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34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игры с использованием предметов</w:t>
      </w:r>
      <w:r w:rsidRPr="009F2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(кегли, серсо, </w:t>
      </w:r>
      <w:proofErr w:type="spellStart"/>
      <w:r w:rsidRPr="009F234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кольцеброс</w:t>
      </w:r>
      <w:proofErr w:type="spellEnd"/>
      <w:r w:rsidRPr="009F2348">
        <w:rPr>
          <w:rFonts w:ascii="Times New Roman" w:eastAsia="Times New Roman" w:hAnsi="Times New Roman" w:cs="Times New Roman"/>
          <w:sz w:val="24"/>
          <w:szCs w:val="24"/>
          <w:lang w:eastAsia="ru-RU"/>
        </w:rPr>
        <w:t>, мячи) требуют определенных условий, правила в них направлены на порядок расстановки предметов, пользования ими, очередность действий и элемент соревнования)</w:t>
      </w:r>
    </w:p>
    <w:p w:rsidR="00D035D2" w:rsidRPr="009F2348" w:rsidRDefault="00D035D2" w:rsidP="009F234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34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игры-аттракционы</w:t>
      </w:r>
      <w:r w:rsidRPr="009F2348">
        <w:rPr>
          <w:rFonts w:ascii="Times New Roman" w:eastAsia="Times New Roman" w:hAnsi="Times New Roman" w:cs="Times New Roman"/>
          <w:sz w:val="24"/>
          <w:szCs w:val="24"/>
          <w:lang w:eastAsia="ru-RU"/>
        </w:rPr>
        <w:t> - в них двигательные задания выполняются в необычных условиях, часто включают элемент соревнования, эстафеты: </w:t>
      </w:r>
      <w:r w:rsidRPr="009F23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«Бег со связанными ногами вдвоем», «Болото», «Рыбки», «Сматываем веревочку»</w:t>
      </w:r>
    </w:p>
    <w:p w:rsidR="00D035D2" w:rsidRPr="009F2348" w:rsidRDefault="00D035D2" w:rsidP="009F23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348">
        <w:rPr>
          <w:rFonts w:ascii="Times New Roman" w:hAnsi="Times New Roman" w:cs="Times New Roman"/>
          <w:sz w:val="24"/>
          <w:szCs w:val="24"/>
        </w:rPr>
        <w:t>СЛОЖНЫЕ ИГРЫ</w:t>
      </w:r>
    </w:p>
    <w:p w:rsidR="00D035D2" w:rsidRPr="009F2348" w:rsidRDefault="00D035D2" w:rsidP="009F23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F2348">
        <w:rPr>
          <w:rFonts w:ascii="Times New Roman" w:hAnsi="Times New Roman" w:cs="Times New Roman"/>
          <w:sz w:val="24"/>
          <w:szCs w:val="24"/>
        </w:rPr>
        <w:t>К ним относятся спортивные игры: городки, бадминтон, настольный теннис, баскетбол, волейбол, футбол, которые требуют собранности, организованности, наблюдательности, развития техники движений, быстроты реакции.</w:t>
      </w:r>
      <w:proofErr w:type="gramEnd"/>
    </w:p>
    <w:p w:rsidR="00D035D2" w:rsidRPr="009F2348" w:rsidRDefault="00D035D2" w:rsidP="009F23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26689" w:rsidRPr="009F2348" w:rsidRDefault="00D035D2" w:rsidP="009F234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2348">
        <w:rPr>
          <w:rFonts w:ascii="Times New Roman" w:hAnsi="Times New Roman" w:cs="Times New Roman"/>
          <w:b/>
          <w:sz w:val="24"/>
          <w:szCs w:val="24"/>
        </w:rPr>
        <w:t xml:space="preserve">Место подвижной игры </w:t>
      </w:r>
      <w:proofErr w:type="gramStart"/>
      <w:r w:rsidRPr="009F2348">
        <w:rPr>
          <w:rFonts w:ascii="Times New Roman" w:hAnsi="Times New Roman" w:cs="Times New Roman"/>
          <w:b/>
          <w:sz w:val="24"/>
          <w:szCs w:val="24"/>
        </w:rPr>
        <w:t>режиме</w:t>
      </w:r>
      <w:proofErr w:type="gramEnd"/>
      <w:r w:rsidRPr="009F2348">
        <w:rPr>
          <w:rFonts w:ascii="Times New Roman" w:hAnsi="Times New Roman" w:cs="Times New Roman"/>
          <w:b/>
          <w:sz w:val="24"/>
          <w:szCs w:val="24"/>
        </w:rPr>
        <w:t xml:space="preserve"> ДОО.</w:t>
      </w:r>
    </w:p>
    <w:p w:rsidR="00452812" w:rsidRPr="009F2348" w:rsidRDefault="00452812" w:rsidP="009F23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348">
        <w:rPr>
          <w:rFonts w:ascii="Times New Roman" w:hAnsi="Times New Roman" w:cs="Times New Roman"/>
          <w:sz w:val="24"/>
          <w:szCs w:val="24"/>
        </w:rPr>
        <w:t xml:space="preserve">Игра должна </w:t>
      </w:r>
      <w:proofErr w:type="gramStart"/>
      <w:r w:rsidRPr="009F2348">
        <w:rPr>
          <w:rFonts w:ascii="Times New Roman" w:hAnsi="Times New Roman" w:cs="Times New Roman"/>
          <w:sz w:val="24"/>
          <w:szCs w:val="24"/>
        </w:rPr>
        <w:t>иметь определенное место в  режиме дня и обязательно определено</w:t>
      </w:r>
      <w:proofErr w:type="gramEnd"/>
      <w:r w:rsidRPr="009F2348">
        <w:rPr>
          <w:rFonts w:ascii="Times New Roman" w:hAnsi="Times New Roman" w:cs="Times New Roman"/>
          <w:sz w:val="24"/>
          <w:szCs w:val="24"/>
        </w:rPr>
        <w:t xml:space="preserve"> содержание игровой деятельности. </w:t>
      </w:r>
    </w:p>
    <w:p w:rsidR="00452812" w:rsidRPr="009F2348" w:rsidRDefault="00452812" w:rsidP="009F23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348">
        <w:rPr>
          <w:rFonts w:ascii="Times New Roman" w:hAnsi="Times New Roman" w:cs="Times New Roman"/>
          <w:sz w:val="24"/>
          <w:szCs w:val="24"/>
        </w:rPr>
        <w:t xml:space="preserve">- Игры, организованные до занятия, длятся сравнительно недолго. </w:t>
      </w:r>
    </w:p>
    <w:p w:rsidR="00452812" w:rsidRPr="009F2348" w:rsidRDefault="00452812" w:rsidP="009F23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348">
        <w:rPr>
          <w:rFonts w:ascii="Times New Roman" w:hAnsi="Times New Roman" w:cs="Times New Roman"/>
          <w:sz w:val="24"/>
          <w:szCs w:val="24"/>
        </w:rPr>
        <w:lastRenderedPageBreak/>
        <w:t xml:space="preserve">- Игры, организованные между  занятиями, длятся 8-10 минут. Здесь главное, чтобы игры содержали лишь  незначительную умственную нагрузку. Это могут быть игры с мелкими  игрушками, мячом, легким конструктором. Так же дети продолжают игры, которые начали до занятия. </w:t>
      </w:r>
    </w:p>
    <w:p w:rsidR="00452812" w:rsidRPr="009F2348" w:rsidRDefault="00452812" w:rsidP="009F23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348">
        <w:rPr>
          <w:rFonts w:ascii="Times New Roman" w:hAnsi="Times New Roman" w:cs="Times New Roman"/>
          <w:sz w:val="24"/>
          <w:szCs w:val="24"/>
        </w:rPr>
        <w:t xml:space="preserve">- Перед физкультурным занятием предпочтительны спокойные игры, а если занятие требует однообразного положения,  желательны подвижные игры. </w:t>
      </w:r>
    </w:p>
    <w:p w:rsidR="00452812" w:rsidRPr="009F2348" w:rsidRDefault="00452812" w:rsidP="009F23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348">
        <w:rPr>
          <w:rFonts w:ascii="Times New Roman" w:hAnsi="Times New Roman" w:cs="Times New Roman"/>
          <w:sz w:val="24"/>
          <w:szCs w:val="24"/>
        </w:rPr>
        <w:t>- Отводится место игре и на прогулке. Длительность периода игры от  одного часа до одного часа двадцати минут. Организация игр на участке будет зависеть от сезона. Игры на воздухе займут от 1 часа до 1часа 20 минут. Направленность игр на  воздухе тесно связана с задачами физического воспитания.</w:t>
      </w:r>
    </w:p>
    <w:p w:rsidR="00452812" w:rsidRPr="009F2348" w:rsidRDefault="00452812" w:rsidP="009F23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348">
        <w:rPr>
          <w:rFonts w:ascii="Times New Roman" w:hAnsi="Times New Roman" w:cs="Times New Roman"/>
          <w:sz w:val="24"/>
          <w:szCs w:val="24"/>
        </w:rPr>
        <w:t>- Самым благоприятным временем для игр  является время после дневного сна и вечером. Полезно проводить групповые  игры  соревнования, индивидуальные игровые упражнения по обучению детей элементам спортивных игр (бадминтон, городки, баскетбол, футбол, хоккей,  теннис) и спортивным упражнениям. После дневного  сна играм отводится значительное время, примерно 1 час  1час 20 минут.</w:t>
      </w:r>
    </w:p>
    <w:p w:rsidR="0084012C" w:rsidRPr="009F2348" w:rsidRDefault="0084012C" w:rsidP="009F234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6689" w:rsidRPr="009F2348" w:rsidRDefault="00C26689" w:rsidP="009F234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2348">
        <w:rPr>
          <w:rFonts w:ascii="Times New Roman" w:hAnsi="Times New Roman" w:cs="Times New Roman"/>
          <w:b/>
          <w:sz w:val="24"/>
          <w:szCs w:val="24"/>
        </w:rPr>
        <w:t>4. Методика организации подвижных игр в разных возрастных группах.</w:t>
      </w:r>
    </w:p>
    <w:p w:rsidR="00C26689" w:rsidRPr="009F2348" w:rsidRDefault="0084012C" w:rsidP="009F23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348">
        <w:rPr>
          <w:rFonts w:ascii="Times New Roman" w:hAnsi="Times New Roman" w:cs="Times New Roman"/>
          <w:sz w:val="24"/>
          <w:szCs w:val="24"/>
        </w:rPr>
        <w:t>Методика проведения подвижных игр в разных возрастных группах включает в себя сбор на игру; распределение ролей; объяснение игры; руководство ходом игры; окончание игры.</w:t>
      </w:r>
    </w:p>
    <w:p w:rsidR="0084012C" w:rsidRPr="009F2348" w:rsidRDefault="0084012C" w:rsidP="009F23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348">
        <w:rPr>
          <w:rFonts w:ascii="Times New Roman" w:hAnsi="Times New Roman" w:cs="Times New Roman"/>
          <w:sz w:val="24"/>
          <w:szCs w:val="24"/>
          <w:u w:val="single"/>
        </w:rPr>
        <w:t>Сбор на игру.</w:t>
      </w:r>
      <w:r w:rsidRPr="009F2348">
        <w:rPr>
          <w:rFonts w:ascii="Times New Roman" w:hAnsi="Times New Roman" w:cs="Times New Roman"/>
          <w:sz w:val="24"/>
          <w:szCs w:val="24"/>
        </w:rPr>
        <w:t xml:space="preserve"> Собрать детей на игру можно разными приемами.</w:t>
      </w:r>
    </w:p>
    <w:p w:rsidR="0084012C" w:rsidRPr="009F2348" w:rsidRDefault="0084012C" w:rsidP="009F23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348">
        <w:rPr>
          <w:rFonts w:ascii="Times New Roman" w:hAnsi="Times New Roman" w:cs="Times New Roman"/>
          <w:sz w:val="24"/>
          <w:szCs w:val="24"/>
        </w:rPr>
        <w:t>В младшей группе воспитатель начинает играть с 3—5 детьми, постепенно к ним присоединяются остальные. Иногда он может взять красивую игрушку (зайчика, мишку), привлекая внимание малышей и тут же вовлекая их в игру. Заинтересовать сказкой-</w:t>
      </w:r>
      <w:proofErr w:type="spellStart"/>
      <w:r w:rsidRPr="009F2348">
        <w:rPr>
          <w:rFonts w:ascii="Times New Roman" w:hAnsi="Times New Roman" w:cs="Times New Roman"/>
          <w:sz w:val="24"/>
          <w:szCs w:val="24"/>
        </w:rPr>
        <w:t>м</w:t>
      </w:r>
      <w:proofErr w:type="gramStart"/>
      <w:r w:rsidRPr="009F2348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9F2348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9F2348">
        <w:rPr>
          <w:rFonts w:ascii="Times New Roman" w:hAnsi="Times New Roman" w:cs="Times New Roman"/>
          <w:sz w:val="24"/>
          <w:szCs w:val="24"/>
        </w:rPr>
        <w:t xml:space="preserve"> люткой.</w:t>
      </w:r>
    </w:p>
    <w:p w:rsidR="0084012C" w:rsidRPr="009F2348" w:rsidRDefault="0084012C" w:rsidP="009F23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348">
        <w:rPr>
          <w:rFonts w:ascii="Times New Roman" w:hAnsi="Times New Roman" w:cs="Times New Roman"/>
          <w:sz w:val="24"/>
          <w:szCs w:val="24"/>
        </w:rPr>
        <w:t>С детьми средней группы следует заранее договориться, в какую игру они будут играть, где соберутся, и по какому сигналу ее начнут.</w:t>
      </w:r>
    </w:p>
    <w:p w:rsidR="0084012C" w:rsidRPr="009F2348" w:rsidRDefault="0084012C" w:rsidP="009F23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348">
        <w:rPr>
          <w:rFonts w:ascii="Times New Roman" w:hAnsi="Times New Roman" w:cs="Times New Roman"/>
          <w:sz w:val="24"/>
          <w:szCs w:val="24"/>
        </w:rPr>
        <w:t xml:space="preserve">В старшей группе воспитатель может поручить своим помощникам — наиболее активным детям — собрать всех для игры. Есть и другой прием: распределив детей по командам, предложить по сигналу собраться в установленном месте как можно быстрее (отметить, какая команда быстрее собралась). </w:t>
      </w:r>
      <w:proofErr w:type="gramStart"/>
      <w:r w:rsidRPr="009F2348">
        <w:rPr>
          <w:rFonts w:ascii="Times New Roman" w:hAnsi="Times New Roman" w:cs="Times New Roman"/>
          <w:sz w:val="24"/>
          <w:szCs w:val="24"/>
        </w:rPr>
        <w:t xml:space="preserve">Можно собрать детей при помощи </w:t>
      </w:r>
      <w:proofErr w:type="spellStart"/>
      <w:r w:rsidRPr="009F2348">
        <w:rPr>
          <w:rFonts w:ascii="Times New Roman" w:hAnsi="Times New Roman" w:cs="Times New Roman"/>
          <w:sz w:val="24"/>
          <w:szCs w:val="24"/>
        </w:rPr>
        <w:t>зазывалок</w:t>
      </w:r>
      <w:proofErr w:type="spellEnd"/>
      <w:r w:rsidRPr="009F2348">
        <w:rPr>
          <w:rFonts w:ascii="Times New Roman" w:hAnsi="Times New Roman" w:cs="Times New Roman"/>
          <w:sz w:val="24"/>
          <w:szCs w:val="24"/>
        </w:rPr>
        <w:t xml:space="preserve"> («Раз, два, три — играть скорей беги», «Раз, два, три, четыре, пять — всех зову играть»).</w:t>
      </w:r>
      <w:proofErr w:type="gramEnd"/>
    </w:p>
    <w:p w:rsidR="0084012C" w:rsidRPr="009F2348" w:rsidRDefault="0084012C" w:rsidP="009F23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348">
        <w:rPr>
          <w:rFonts w:ascii="Times New Roman" w:hAnsi="Times New Roman" w:cs="Times New Roman"/>
          <w:sz w:val="24"/>
          <w:szCs w:val="24"/>
        </w:rPr>
        <w:t>Собирать детей надо быстро (1—2 мин), потому что всякая задержка снижает интерес к игре.</w:t>
      </w:r>
    </w:p>
    <w:p w:rsidR="0084012C" w:rsidRPr="009F2348" w:rsidRDefault="0084012C" w:rsidP="009F23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348">
        <w:rPr>
          <w:rFonts w:ascii="Times New Roman" w:hAnsi="Times New Roman" w:cs="Times New Roman"/>
          <w:sz w:val="24"/>
          <w:szCs w:val="24"/>
          <w:u w:val="single"/>
        </w:rPr>
        <w:t>Распределение ролей происходит по-разному.</w:t>
      </w:r>
      <w:r w:rsidRPr="009F2348">
        <w:rPr>
          <w:rFonts w:ascii="Times New Roman" w:hAnsi="Times New Roman" w:cs="Times New Roman"/>
          <w:sz w:val="24"/>
          <w:szCs w:val="24"/>
        </w:rPr>
        <w:t xml:space="preserve"> При распределении ролей важно учитывать особенности детей: застенчивые, малоподвижные не всегда могут справиться с ответственной ролью, но подводить их постепенно к этому надо; с другой стороны, нельзя поручать ответственные роли всегда одним и тем же детям, желательно, чтобы все умели исполнять эти роли.</w:t>
      </w:r>
    </w:p>
    <w:p w:rsidR="0084012C" w:rsidRPr="009F2348" w:rsidRDefault="0084012C" w:rsidP="009F23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348">
        <w:rPr>
          <w:rFonts w:ascii="Times New Roman" w:hAnsi="Times New Roman" w:cs="Times New Roman"/>
          <w:sz w:val="24"/>
          <w:szCs w:val="24"/>
        </w:rPr>
        <w:t>В младших группах роль водящего исполняет вначале сам воспитатель и делает это эмоционально, живо, образно. Постепенно индивидуальная роль может поручаться ребенку при условии ограниченного пространства и определенного направления его движения.</w:t>
      </w:r>
    </w:p>
    <w:p w:rsidR="0084012C" w:rsidRPr="009F2348" w:rsidRDefault="0084012C" w:rsidP="009F23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348">
        <w:rPr>
          <w:rFonts w:ascii="Times New Roman" w:hAnsi="Times New Roman" w:cs="Times New Roman"/>
          <w:sz w:val="24"/>
          <w:szCs w:val="24"/>
        </w:rPr>
        <w:t>В средней группе воспитатель изредка исполняет главную роль. Роль водящего вначале поручается активному, энергичному ребенку, который может с ней справиться, а затем поочередно остальным детям группы.</w:t>
      </w:r>
    </w:p>
    <w:p w:rsidR="0084012C" w:rsidRPr="009F2348" w:rsidRDefault="0084012C" w:rsidP="009F23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F2348">
        <w:rPr>
          <w:rFonts w:ascii="Times New Roman" w:hAnsi="Times New Roman" w:cs="Times New Roman"/>
          <w:sz w:val="24"/>
          <w:szCs w:val="24"/>
        </w:rPr>
        <w:t>В старшей и подготовительной группах воспитатель назначает ведущего, руководствуясь определенными педагогическими задачами (поощрить новенького ребенка или, наоборот, на примере активного показать, как важно быть смелым), или включается сам в игру к общему удовольствию детей, беря на себя роль водящего или рядового участника или же выбирая того, кто желает быть водящим.</w:t>
      </w:r>
      <w:proofErr w:type="gramEnd"/>
      <w:r w:rsidRPr="009F2348">
        <w:rPr>
          <w:rFonts w:ascii="Times New Roman" w:hAnsi="Times New Roman" w:cs="Times New Roman"/>
          <w:sz w:val="24"/>
          <w:szCs w:val="24"/>
        </w:rPr>
        <w:t xml:space="preserve"> Выбор ребенка на главную роль мотивируется педагогом.</w:t>
      </w:r>
    </w:p>
    <w:p w:rsidR="0084012C" w:rsidRPr="009F2348" w:rsidRDefault="0084012C" w:rsidP="009F23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348">
        <w:rPr>
          <w:rFonts w:ascii="Times New Roman" w:hAnsi="Times New Roman" w:cs="Times New Roman"/>
          <w:sz w:val="24"/>
          <w:szCs w:val="24"/>
        </w:rPr>
        <w:t xml:space="preserve">В другом случае воспитатель может использовать считалку. При этом он может спросить у детей: «Какую считалку мы выберем сегодня?»; Кто хочет считать?». Может предложить детям самим выбрать водящего и попросить </w:t>
      </w:r>
      <w:proofErr w:type="gramStart"/>
      <w:r w:rsidRPr="009F2348">
        <w:rPr>
          <w:rFonts w:ascii="Times New Roman" w:hAnsi="Times New Roman" w:cs="Times New Roman"/>
          <w:sz w:val="24"/>
          <w:szCs w:val="24"/>
        </w:rPr>
        <w:t>их</w:t>
      </w:r>
      <w:proofErr w:type="gramEnd"/>
      <w:r w:rsidRPr="009F2348">
        <w:rPr>
          <w:rFonts w:ascii="Times New Roman" w:hAnsi="Times New Roman" w:cs="Times New Roman"/>
          <w:sz w:val="24"/>
          <w:szCs w:val="24"/>
        </w:rPr>
        <w:t xml:space="preserve"> затем объяснить, почему они поручают роль именно этому ребенку.</w:t>
      </w:r>
    </w:p>
    <w:p w:rsidR="0084012C" w:rsidRPr="009F2348" w:rsidRDefault="0084012C" w:rsidP="009F23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348">
        <w:rPr>
          <w:rFonts w:ascii="Times New Roman" w:hAnsi="Times New Roman" w:cs="Times New Roman"/>
          <w:sz w:val="24"/>
          <w:szCs w:val="24"/>
        </w:rPr>
        <w:t>Для назначения нового водящего в ходе игры основным критерием является качество выполнения движений и правил. Например: «Ребята, какая Света молодец: и от волка легко увернулась, и Наташу выручила. Теперь она будет волком».</w:t>
      </w:r>
    </w:p>
    <w:p w:rsidR="0084012C" w:rsidRPr="009F2348" w:rsidRDefault="0084012C" w:rsidP="009F23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348">
        <w:rPr>
          <w:rFonts w:ascii="Times New Roman" w:hAnsi="Times New Roman" w:cs="Times New Roman"/>
          <w:sz w:val="24"/>
          <w:szCs w:val="24"/>
          <w:u w:val="single"/>
        </w:rPr>
        <w:t>Объяснение игры.</w:t>
      </w:r>
      <w:r w:rsidRPr="009F2348">
        <w:rPr>
          <w:rFonts w:ascii="Times New Roman" w:hAnsi="Times New Roman" w:cs="Times New Roman"/>
          <w:sz w:val="24"/>
          <w:szCs w:val="24"/>
        </w:rPr>
        <w:t xml:space="preserve"> В младшей группе существенным моментом, влияющим на ход игры, является объяснение воспитателя, которое дается, как правило, в ходе самой игры. Рассказывать надо </w:t>
      </w:r>
      <w:r w:rsidRPr="009F2348">
        <w:rPr>
          <w:rFonts w:ascii="Times New Roman" w:hAnsi="Times New Roman" w:cs="Times New Roman"/>
          <w:sz w:val="24"/>
          <w:szCs w:val="24"/>
        </w:rPr>
        <w:lastRenderedPageBreak/>
        <w:t>самое основное, а в процессе игры дополнять объяснения. Объяснение дается эмоционально, выразительно, используется образный сюжетный рассказ, способствующий перевоплощению ребенка в игровой образ. Объясняя игру, важно правильно разместить детей. Детей младшей группы воспитатель чаще всего ставит так, как это нужно для игры.</w:t>
      </w:r>
    </w:p>
    <w:p w:rsidR="0084012C" w:rsidRPr="009F2348" w:rsidRDefault="0084012C" w:rsidP="009F23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F2348">
        <w:rPr>
          <w:rFonts w:ascii="Times New Roman" w:hAnsi="Times New Roman" w:cs="Times New Roman"/>
          <w:sz w:val="24"/>
          <w:szCs w:val="24"/>
        </w:rPr>
        <w:t>В средней группе, проводя сюжетную подвижную игру, воспитатель сообщает детям ее название, излагает содержание, особо выделяя правила игры, подчеркивает смысл и особенности действий каждого персонажа, показывает движения, которые могут вызвать у играющих затруднения.</w:t>
      </w:r>
      <w:proofErr w:type="gramEnd"/>
    </w:p>
    <w:p w:rsidR="0084012C" w:rsidRPr="009F2348" w:rsidRDefault="0084012C" w:rsidP="009F23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348">
        <w:rPr>
          <w:rFonts w:ascii="Times New Roman" w:hAnsi="Times New Roman" w:cs="Times New Roman"/>
          <w:sz w:val="24"/>
          <w:szCs w:val="24"/>
        </w:rPr>
        <w:t xml:space="preserve">В старшей и подготовительной </w:t>
      </w:r>
      <w:proofErr w:type="gramStart"/>
      <w:r w:rsidRPr="009F2348">
        <w:rPr>
          <w:rFonts w:ascii="Times New Roman" w:hAnsi="Times New Roman" w:cs="Times New Roman"/>
          <w:sz w:val="24"/>
          <w:szCs w:val="24"/>
        </w:rPr>
        <w:t>группах</w:t>
      </w:r>
      <w:proofErr w:type="gramEnd"/>
      <w:r w:rsidRPr="009F2348">
        <w:rPr>
          <w:rFonts w:ascii="Times New Roman" w:hAnsi="Times New Roman" w:cs="Times New Roman"/>
          <w:sz w:val="24"/>
          <w:szCs w:val="24"/>
        </w:rPr>
        <w:t xml:space="preserve"> при объяснении игры воспитатель раскрывает полностью ее содержание еще до начала игры, затем с помощью вопросов уточняет правила, предлагает кому-либо из детей повторить содержание. После этого педагог указывает местоположение </w:t>
      </w:r>
      <w:proofErr w:type="gramStart"/>
      <w:r w:rsidRPr="009F2348">
        <w:rPr>
          <w:rFonts w:ascii="Times New Roman" w:hAnsi="Times New Roman" w:cs="Times New Roman"/>
          <w:sz w:val="24"/>
          <w:szCs w:val="24"/>
        </w:rPr>
        <w:t>играющих</w:t>
      </w:r>
      <w:proofErr w:type="gramEnd"/>
      <w:r w:rsidRPr="009F2348">
        <w:rPr>
          <w:rFonts w:ascii="Times New Roman" w:hAnsi="Times New Roman" w:cs="Times New Roman"/>
          <w:sz w:val="24"/>
          <w:szCs w:val="24"/>
        </w:rPr>
        <w:t xml:space="preserve"> и распределяет роли, назначает водящего и начинает игровые действия.</w:t>
      </w:r>
    </w:p>
    <w:p w:rsidR="0084012C" w:rsidRPr="009F2348" w:rsidRDefault="0084012C" w:rsidP="009F23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348">
        <w:rPr>
          <w:rFonts w:ascii="Times New Roman" w:hAnsi="Times New Roman" w:cs="Times New Roman"/>
          <w:sz w:val="24"/>
          <w:szCs w:val="24"/>
        </w:rPr>
        <w:t>Если игра очень сложная, то не рекомендуется сразу же давать подробное объяснение, а лучше поступить так: сначала разъяснить главное, а потом в процессе игры дополнить деталями. При повторном проведении игры правила уточняются. Если игра знакома детям, можно привлекать к объяснению их самих.</w:t>
      </w:r>
    </w:p>
    <w:p w:rsidR="0084012C" w:rsidRPr="009F2348" w:rsidRDefault="0084012C" w:rsidP="009F23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348">
        <w:rPr>
          <w:rFonts w:ascii="Times New Roman" w:hAnsi="Times New Roman" w:cs="Times New Roman"/>
          <w:sz w:val="24"/>
          <w:szCs w:val="24"/>
          <w:u w:val="single"/>
        </w:rPr>
        <w:t>Руководство ходом игры.</w:t>
      </w:r>
      <w:r w:rsidRPr="009F2348">
        <w:rPr>
          <w:rFonts w:ascii="Times New Roman" w:hAnsi="Times New Roman" w:cs="Times New Roman"/>
          <w:sz w:val="24"/>
          <w:szCs w:val="24"/>
        </w:rPr>
        <w:t xml:space="preserve"> Чем меньше возраст, тем активнее проявляет себя педагог. Играя с младшими детьми, он действует наравне с ними, нередко выполняя главную роль, и в то же время руководит игрой.</w:t>
      </w:r>
    </w:p>
    <w:p w:rsidR="0084012C" w:rsidRPr="009F2348" w:rsidRDefault="0084012C" w:rsidP="009F23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F2348">
        <w:rPr>
          <w:rFonts w:ascii="Times New Roman" w:hAnsi="Times New Roman" w:cs="Times New Roman"/>
          <w:sz w:val="24"/>
          <w:szCs w:val="24"/>
        </w:rPr>
        <w:t>В средней и старших группах воспитатель вначале тоже выполняет главную роль сам, а затем передает ее детям.</w:t>
      </w:r>
      <w:proofErr w:type="gramEnd"/>
      <w:r w:rsidRPr="009F2348">
        <w:rPr>
          <w:rFonts w:ascii="Times New Roman" w:hAnsi="Times New Roman" w:cs="Times New Roman"/>
          <w:sz w:val="24"/>
          <w:szCs w:val="24"/>
        </w:rPr>
        <w:t xml:space="preserve"> Он участвует в игре и тогда, когда не хватает пары (например, в игре «Найди себе пару»).</w:t>
      </w:r>
    </w:p>
    <w:p w:rsidR="0084012C" w:rsidRPr="009F2348" w:rsidRDefault="0084012C" w:rsidP="009F23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348">
        <w:rPr>
          <w:rFonts w:ascii="Times New Roman" w:hAnsi="Times New Roman" w:cs="Times New Roman"/>
          <w:sz w:val="24"/>
          <w:szCs w:val="24"/>
          <w:u w:val="single"/>
        </w:rPr>
        <w:t>Окончание игры.</w:t>
      </w:r>
      <w:r w:rsidRPr="009F2348">
        <w:rPr>
          <w:rFonts w:ascii="Times New Roman" w:hAnsi="Times New Roman" w:cs="Times New Roman"/>
          <w:sz w:val="24"/>
          <w:szCs w:val="24"/>
        </w:rPr>
        <w:t xml:space="preserve"> В младших группах воспитатель заканчивает игру предложением перейти к каким-либо другим видам деятельности более спокойного характера. Подведение итогов игры должно быть оптимистичным, коротким, конкретным.</w:t>
      </w:r>
    </w:p>
    <w:p w:rsidR="0084012C" w:rsidRPr="00C26689" w:rsidRDefault="0084012C" w:rsidP="009F23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F2348">
        <w:rPr>
          <w:rFonts w:ascii="Times New Roman" w:hAnsi="Times New Roman" w:cs="Times New Roman"/>
          <w:sz w:val="24"/>
          <w:szCs w:val="24"/>
        </w:rPr>
        <w:t>При подведении итогов игры в старшей и подготовительной группах педагог анализирует, как детям удалось достичь успеха, почему «</w:t>
      </w:r>
      <w:proofErr w:type="spellStart"/>
      <w:r w:rsidRPr="009F2348">
        <w:rPr>
          <w:rFonts w:ascii="Times New Roman" w:hAnsi="Times New Roman" w:cs="Times New Roman"/>
          <w:sz w:val="24"/>
          <w:szCs w:val="24"/>
        </w:rPr>
        <w:t>ловишка</w:t>
      </w:r>
      <w:proofErr w:type="spellEnd"/>
      <w:r w:rsidRPr="009F2348">
        <w:rPr>
          <w:rFonts w:ascii="Times New Roman" w:hAnsi="Times New Roman" w:cs="Times New Roman"/>
          <w:sz w:val="24"/>
          <w:szCs w:val="24"/>
        </w:rPr>
        <w:t>» быстро поймал одних игроков, а другие ему не попались.</w:t>
      </w:r>
      <w:proofErr w:type="gramEnd"/>
      <w:r w:rsidRPr="009F2348">
        <w:rPr>
          <w:rFonts w:ascii="Times New Roman" w:hAnsi="Times New Roman" w:cs="Times New Roman"/>
          <w:sz w:val="24"/>
          <w:szCs w:val="24"/>
        </w:rPr>
        <w:t xml:space="preserve"> Оценивая игру, педагог отмечает положительные качества детей, называя тех, кто удачно исполнил свои роли, проявил смекалку, выдержку, взаимопомощь, творчество, а затем тщательно анализирует причины нарушения правил игры. К обсуждению итогов привлекаются дети. Это приучает их к анализу своих пос</w:t>
      </w:r>
      <w:r w:rsidRPr="0084012C">
        <w:rPr>
          <w:rFonts w:ascii="Times New Roman" w:hAnsi="Times New Roman" w:cs="Times New Roman"/>
          <w:sz w:val="26"/>
          <w:szCs w:val="26"/>
        </w:rPr>
        <w:t>тупков</w:t>
      </w:r>
      <w:proofErr w:type="gramStart"/>
      <w:r w:rsidRPr="0084012C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</w:p>
    <w:sectPr w:rsidR="0084012C" w:rsidRPr="00C26689" w:rsidSect="009F234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26725"/>
    <w:multiLevelType w:val="hybridMultilevel"/>
    <w:tmpl w:val="6D221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FF221D"/>
    <w:multiLevelType w:val="multilevel"/>
    <w:tmpl w:val="E5D4B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117E96"/>
    <w:multiLevelType w:val="multilevel"/>
    <w:tmpl w:val="2A960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357A17"/>
    <w:multiLevelType w:val="multilevel"/>
    <w:tmpl w:val="3D9E5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F7B7E81"/>
    <w:multiLevelType w:val="multilevel"/>
    <w:tmpl w:val="DDEAF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556598"/>
    <w:multiLevelType w:val="multilevel"/>
    <w:tmpl w:val="ADD2E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9300427"/>
    <w:multiLevelType w:val="multilevel"/>
    <w:tmpl w:val="09F8D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93824CB"/>
    <w:multiLevelType w:val="multilevel"/>
    <w:tmpl w:val="69F2C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8F4"/>
    <w:rsid w:val="000E58F4"/>
    <w:rsid w:val="00452812"/>
    <w:rsid w:val="005006C1"/>
    <w:rsid w:val="005B1767"/>
    <w:rsid w:val="0084012C"/>
    <w:rsid w:val="009F2348"/>
    <w:rsid w:val="00C26689"/>
    <w:rsid w:val="00D035D2"/>
    <w:rsid w:val="00FB7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668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26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C2668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668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26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C2668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02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1805</Words>
  <Characters>10293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Administrator</cp:lastModifiedBy>
  <cp:revision>3</cp:revision>
  <dcterms:created xsi:type="dcterms:W3CDTF">2023-10-06T17:40:00Z</dcterms:created>
  <dcterms:modified xsi:type="dcterms:W3CDTF">2024-02-04T05:49:00Z</dcterms:modified>
</cp:coreProperties>
</file>