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B048F2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>ПРАКТИЧЕСКОЕ ЗАНЯТИЕ № 1.</w:t>
      </w:r>
      <w:r w:rsidR="00F56593">
        <w:rPr>
          <w:rFonts w:ascii="Times New Roman" w:hAnsi="Times New Roman" w:cs="Times New Roman"/>
          <w:b/>
          <w:sz w:val="24"/>
          <w:szCs w:val="24"/>
        </w:rPr>
        <w:t>3</w:t>
      </w:r>
      <w:r w:rsidR="00E51E1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56593">
        <w:rPr>
          <w:rFonts w:ascii="Times New Roman" w:hAnsi="Times New Roman" w:cs="Times New Roman"/>
          <w:b/>
          <w:sz w:val="24"/>
          <w:szCs w:val="24"/>
        </w:rPr>
        <w:t>ОРГАНИЗАЦИЯ ТРЕНИНГОВ И ИГРОВЫХ МЕРОПРИЯТИЙ</w:t>
      </w:r>
      <w:r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ознакомиться с </w:t>
      </w:r>
      <w:r w:rsidR="00F5659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и этапами проведения тренингов и игровых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E1E" w:rsidRDefault="00E51E1E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E1E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F56593" w:rsidRP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3">
        <w:rPr>
          <w:rFonts w:ascii="Times New Roman" w:hAnsi="Times New Roman" w:cs="Times New Roman"/>
          <w:sz w:val="24"/>
          <w:szCs w:val="24"/>
        </w:rPr>
        <w:t>1. Ознакомьтесь с теоретическим материалом по теме занятия.</w:t>
      </w:r>
    </w:p>
    <w:p w:rsidR="00F56593" w:rsidRP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3">
        <w:rPr>
          <w:rFonts w:ascii="Times New Roman" w:hAnsi="Times New Roman" w:cs="Times New Roman"/>
          <w:sz w:val="24"/>
          <w:szCs w:val="24"/>
        </w:rPr>
        <w:t>2. Ответьте письменно на вопросы</w:t>
      </w:r>
    </w:p>
    <w:p w:rsidR="00F56593" w:rsidRP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56593">
        <w:rPr>
          <w:rFonts w:ascii="Times New Roman" w:hAnsi="Times New Roman" w:cs="Times New Roman"/>
          <w:sz w:val="24"/>
          <w:szCs w:val="24"/>
        </w:rPr>
        <w:t>особенности проведения тренингов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6593" w:rsidRP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3">
        <w:rPr>
          <w:rFonts w:ascii="Times New Roman" w:hAnsi="Times New Roman" w:cs="Times New Roman"/>
          <w:sz w:val="24"/>
          <w:szCs w:val="24"/>
        </w:rPr>
        <w:t>- основные этапы проведения тренинга и игрового мероприятия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56593" w:rsidRP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3">
        <w:rPr>
          <w:rFonts w:ascii="Times New Roman" w:hAnsi="Times New Roman" w:cs="Times New Roman"/>
          <w:sz w:val="24"/>
          <w:szCs w:val="24"/>
        </w:rPr>
        <w:t>- различия тренинга и игрового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593">
        <w:rPr>
          <w:rFonts w:ascii="Times New Roman" w:hAnsi="Times New Roman" w:cs="Times New Roman"/>
          <w:sz w:val="24"/>
          <w:szCs w:val="24"/>
        </w:rPr>
        <w:t xml:space="preserve">Тренинг является </w:t>
      </w:r>
      <w:r>
        <w:rPr>
          <w:rFonts w:ascii="Times New Roman" w:hAnsi="Times New Roman" w:cs="Times New Roman"/>
          <w:sz w:val="24"/>
          <w:szCs w:val="24"/>
        </w:rPr>
        <w:t>многофункциональным методом для психологических изменений отдельной личности или группы с целью её развития и гармонизации. Тренинг представляет собой совокупность отработанных и систематизированных методов воздействия, которые используются для коррекции поведения и развития личности, формирования навыков самопознания, самосовершенствования.</w:t>
      </w:r>
    </w:p>
    <w:p w:rsid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Специфическими чертами тренинга являются:</w:t>
      </w:r>
    </w:p>
    <w:p w:rsid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постоянной группы и определенная ее пространственная организация;</w:t>
      </w:r>
    </w:p>
    <w:p w:rsidR="003755FA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55FA">
        <w:rPr>
          <w:rFonts w:ascii="Times New Roman" w:hAnsi="Times New Roman" w:cs="Times New Roman"/>
          <w:sz w:val="24"/>
          <w:szCs w:val="24"/>
        </w:rPr>
        <w:t>обязательное соблюдение ряда принципов и правил групповой работы;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ориентация на психологическую поддержку участников;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атмосфера закрепощенности, доброжелательности, свободы общения.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тренинга для детей конкретизируются в частных задачах: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благоприятных условий для развития личности ребенка (физического, социального, духовно-нравственного, интеллектуального), формирование учебной мотивации;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развитие способности адекватного и наиболее полного познания себя и других людей;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изучение индивидуальных приемов межличностного взаимодействия для повышения его эффективности;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приобретение коммуникативных умений и навыков;</w:t>
      </w:r>
    </w:p>
    <w:p w:rsidR="003755FA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овладение техниками и стратегиями конструктивного поведения в конфликтах;</w:t>
      </w:r>
    </w:p>
    <w:p w:rsidR="00884A33" w:rsidRDefault="00884A3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755FA" w:rsidRPr="00884A33">
        <w:rPr>
          <w:rFonts w:ascii="Times New Roman" w:hAnsi="Times New Roman" w:cs="Times New Roman"/>
          <w:sz w:val="24"/>
          <w:szCs w:val="24"/>
        </w:rPr>
        <w:t xml:space="preserve">коррекция поведения, формирование и развитие социальных установок, необходимых для успешного взаимодействия с людьми в разных сферах жизнедеятельности; </w:t>
      </w:r>
    </w:p>
    <w:p w:rsidR="00884A33" w:rsidRDefault="00884A3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755FA" w:rsidRPr="00884A33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профессионально значимых качеств и умений; </w:t>
      </w:r>
    </w:p>
    <w:p w:rsidR="00884A33" w:rsidRDefault="00884A3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755FA" w:rsidRPr="00884A33">
        <w:rPr>
          <w:rFonts w:ascii="Times New Roman" w:hAnsi="Times New Roman" w:cs="Times New Roman"/>
          <w:sz w:val="24"/>
          <w:szCs w:val="24"/>
        </w:rPr>
        <w:t xml:space="preserve"> развитие </w:t>
      </w:r>
      <w:proofErr w:type="spellStart"/>
      <w:r w:rsidR="003755FA" w:rsidRPr="00884A33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3755FA" w:rsidRPr="00884A33">
        <w:rPr>
          <w:rFonts w:ascii="Times New Roman" w:hAnsi="Times New Roman" w:cs="Times New Roman"/>
          <w:sz w:val="24"/>
          <w:szCs w:val="24"/>
        </w:rPr>
        <w:t xml:space="preserve">, рефлексии, толерантности и пр.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lastRenderedPageBreak/>
        <w:t xml:space="preserve">Стоит отметить, что тренинг предполагает не только активную интеллектуальную деятельность его участников, но также работу с эмоциями и чувствами. Он позволяют очень быстро (за считанные дни) сплотить коллектив.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Достоинством тренинга, как формы проведения практических занятий, является высокая эффективность использования времени для самораскрытия, самоанализа и саморазвития личности, а разнообразные методические приемы тренинга (ролевые игры, дискуссии, упражнения, анализ конкретных ситуаций и др.), игровые технологии (игры-знакомства, разминки, кооперативные игры и др.) выступают как современные составляющие учебного процесса.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Тренинг имеет следующие преимущества: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- возможность получения обратной связи и поддержки от людей, имеющих общие проблемы или переживания с конкретным участником группы;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- здесь происходит принятие ценностей и потребностей других людей;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- в группе человек чувствует себя принятым и принимающим, пользующимся доверием и доверяющим, окруженным заботой и заботящимся, получающим помощь и помогающим;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- наблюдая происходящие в группе взаимодействия,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участники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 могут идентифицировать себя с другими и использовать установившуюся эмоциональную связь при оценке собственных чувств и поведения;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- группа может облегчить процесс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самоисследования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и самораскрытия;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ренинг привлекает участников своей эффективностью, конфиденциальностью, внутренней открытостью, комфортной психологической атмосферой.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>В зависимости от того, на какую цель делается акцент в тренинге, их условно можно подразделить на два типа</w:t>
      </w:r>
      <w:r w:rsidR="00172A31">
        <w:rPr>
          <w:rFonts w:ascii="Times New Roman" w:hAnsi="Times New Roman" w:cs="Times New Roman"/>
          <w:sz w:val="24"/>
          <w:szCs w:val="24"/>
        </w:rPr>
        <w:t>.</w:t>
      </w:r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К первому типу, т.е. </w:t>
      </w:r>
      <w:r w:rsidRPr="00172A31">
        <w:rPr>
          <w:rFonts w:ascii="Times New Roman" w:hAnsi="Times New Roman" w:cs="Times New Roman"/>
          <w:i/>
          <w:sz w:val="24"/>
          <w:szCs w:val="24"/>
        </w:rPr>
        <w:t>инструментально-ориентированным тренингам</w:t>
      </w:r>
      <w:r w:rsidRPr="00884A33">
        <w:rPr>
          <w:rFonts w:ascii="Times New Roman" w:hAnsi="Times New Roman" w:cs="Times New Roman"/>
          <w:sz w:val="24"/>
          <w:szCs w:val="24"/>
        </w:rPr>
        <w:t xml:space="preserve"> относится социально-психологический тренинг поведения. Его цель — овладеть эффективными моделями поведения.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К данной группе тренингов также относятся следующие виды: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тренинг делового общения;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тренинг уверенности в себе;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тренинг социальных навыков и т.д.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Второй тип тренингов — это </w:t>
      </w:r>
      <w:r w:rsidRPr="00172A31">
        <w:rPr>
          <w:rFonts w:ascii="Times New Roman" w:hAnsi="Times New Roman" w:cs="Times New Roman"/>
          <w:i/>
          <w:sz w:val="24"/>
          <w:szCs w:val="24"/>
        </w:rPr>
        <w:t>личностно - ориентированные тренинги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К личностно-ориентированным тренингам относятся группы личностного роста или, так называемые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группы. Основные задачи этих групп — взаимное исследование, получение знаний о собственной личности, её развитие и раскрытие. Основным процессом в данных группах является личностный рост - активный процесс открытия и развития самого себя через соприкосновение с внешним миром. Необходимо отметить, что данный тип тренингов используется в основном профессиональными психологами.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  <w:u w:val="single"/>
        </w:rPr>
        <w:t>Методы тренинга</w:t>
      </w:r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Несмотря на разнообразие конкретных упражнений, приемов и техник, используемых в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работе, принято выделять несколько базовых методов тренинга. К таким базовым методам традиционно относят групповую дискуссию, игровые методы (ролевую и деловую игру) и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психогимнастику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>Групповая дискуссия в тренинге - это совместное обсуждение какого</w:t>
      </w:r>
      <w:r w:rsidR="00172A31">
        <w:rPr>
          <w:rFonts w:ascii="Times New Roman" w:hAnsi="Times New Roman" w:cs="Times New Roman"/>
          <w:sz w:val="24"/>
          <w:szCs w:val="24"/>
        </w:rPr>
        <w:t>-</w:t>
      </w:r>
      <w:r w:rsidRPr="00884A33">
        <w:rPr>
          <w:rFonts w:ascii="Times New Roman" w:hAnsi="Times New Roman" w:cs="Times New Roman"/>
          <w:sz w:val="24"/>
          <w:szCs w:val="24"/>
        </w:rPr>
        <w:t xml:space="preserve">либо спорного вопроса.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Игра эффективна в создании условий для самораскрытия, обнаружения творческих потенциалов человека, для проявления искренности и открытости, поскольку образует психологическую связь человека с его детством.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Приемы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служат вспомогательным средством стимулирования активности и снятия усталости участников.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  <w:u w:val="single"/>
        </w:rPr>
        <w:t>Правила и принципы проведения тренинга</w:t>
      </w:r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Обучение с помощью тренингов существенно отличается от традиционных методов обучения (уроков, лекций, семинаров) не только по форме проведения, но и по основным принципам. </w:t>
      </w:r>
    </w:p>
    <w:p w:rsidR="003755FA" w:rsidRPr="00884A3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1. Принцип и правило максимальной активности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В процессе тренинга дети должны вовлекаться в специально организованные действия. Это может быть проигрывание той или иной ситуации, выполнение упражнений, наблюдение за поведением других, обсуждение своих и чужих действий. Принцип активности, в частности, опирается на известную из области экспериментальной психологии идею: человек усваивает десять процентов того, что слышит, пятьдесят процентов того, что видит, семьдесят процентов того, что проговаривает, и девяносто процентов того, что делает сам.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2. Общение по принципу «здесь и теперь</w:t>
      </w:r>
      <w:r w:rsidRPr="00884A33">
        <w:rPr>
          <w:rFonts w:ascii="Times New Roman" w:hAnsi="Times New Roman" w:cs="Times New Roman"/>
          <w:sz w:val="24"/>
          <w:szCs w:val="24"/>
        </w:rPr>
        <w:t xml:space="preserve">». На тренинге дети общаются «здесь и теперь», т.е. обсуждают только то, что делается и говорится во время занятий. Считается, что таким образом уменьшается влияние психологической защиты и поддерживается психологическая безопасность.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3. Принцип и правило персонификации высказываний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Все высказывания должны строиться с использованием личных местоимений единственного числа: «я чувствую...», «мне кажется...», «я считаю...». Это важно, так как напрямую связано с одной из задач тренинга – научиться брать ответственность на себя и принимать себя таким, какой есть.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4. Принцип творческой позиции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Правило отсутствия критики и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безоценочности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высказываний. В целях создания условий для творческой активности любая критика на тренинге должна быть сведена к минимуму и касаться только конкретного высказывания или поведения, а не личности.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5. Принцип партнерского общения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Правило доброжелательности. Партнерским общением является такое, при котором учитываются особенности каждого участника, его чувства, эмоции, переживания, создавая в группе атмосферу безопасности, доверия, открытости.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6. Принцип объективности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Правило обратной связи. Важнейшие моменты тренинга – осознание детьми мотивов своего поведения, переход от импульсивных действий к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сознательной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. Именно это позволяет ребенку не только на тренинге, но и в дальнейшем управлять своим внешним поведением и собственным внутренним миром. Поэтому так важны обсуждения всего, что происходит в группе.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7.</w:t>
      </w:r>
      <w:r w:rsidRPr="00884A33">
        <w:rPr>
          <w:rFonts w:ascii="Times New Roman" w:hAnsi="Times New Roman" w:cs="Times New Roman"/>
          <w:sz w:val="24"/>
          <w:szCs w:val="24"/>
        </w:rPr>
        <w:t xml:space="preserve"> Необходимо отметить, что в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группах, которые добровольно посещают незнакомые между собой люди, существует обязательное правило </w:t>
      </w:r>
      <w:r w:rsidRPr="00172A31">
        <w:rPr>
          <w:rFonts w:ascii="Times New Roman" w:hAnsi="Times New Roman" w:cs="Times New Roman"/>
          <w:i/>
          <w:sz w:val="24"/>
          <w:szCs w:val="24"/>
        </w:rPr>
        <w:t>строгой конфиденциальности и доверительности общения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A31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2A31">
        <w:rPr>
          <w:rFonts w:ascii="Times New Roman" w:hAnsi="Times New Roman" w:cs="Times New Roman"/>
          <w:i/>
          <w:sz w:val="24"/>
          <w:szCs w:val="24"/>
        </w:rPr>
        <w:t>8. Искренность и открытость</w:t>
      </w:r>
      <w:r w:rsidRPr="00884A33">
        <w:rPr>
          <w:rFonts w:ascii="Times New Roman" w:hAnsi="Times New Roman" w:cs="Times New Roman"/>
          <w:sz w:val="24"/>
          <w:szCs w:val="24"/>
        </w:rPr>
        <w:t xml:space="preserve">. Следует заметить, что на первых этапах работы группы введение указанной нормы во многом носит декларативный характер. В самом деле, с какой стати дети, пока еще практически незнакомые, станут настолько доверять друг другу и ведущему, чтобы рисковать быть искренними и открытыми? Однако уже через несколько часов занятий это правило, предложенное педагогом, начинает действовать, особенно если он сам выступает как образец эффективного участника группы. </w:t>
      </w:r>
    </w:p>
    <w:p w:rsidR="00172A31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9. Кроме того, всем детям предлагается выбрать себе на время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работы </w:t>
      </w:r>
      <w:r w:rsidRPr="00172A31">
        <w:rPr>
          <w:rFonts w:ascii="Times New Roman" w:hAnsi="Times New Roman" w:cs="Times New Roman"/>
          <w:i/>
          <w:sz w:val="24"/>
          <w:szCs w:val="24"/>
        </w:rPr>
        <w:t>"игровое имя"</w:t>
      </w:r>
      <w:r w:rsidRPr="00884A33">
        <w:rPr>
          <w:rFonts w:ascii="Times New Roman" w:hAnsi="Times New Roman" w:cs="Times New Roman"/>
          <w:sz w:val="24"/>
          <w:szCs w:val="24"/>
        </w:rPr>
        <w:t xml:space="preserve"> – то имя, по которому все остальные обязаны обращаться к нему. </w:t>
      </w:r>
    </w:p>
    <w:p w:rsidR="00172A31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Уже эти процедуры, создающие особые условия начавшегося взаимодействия, их игровой характер позволяют отчасти снять естественное напряжение и тревогу детей. Нормы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группы создают особый психологический климат. Дети, осознавая это, начинают сами следить за соблюдением групповых норм. </w:t>
      </w:r>
    </w:p>
    <w:p w:rsidR="00172A31" w:rsidRP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027">
        <w:rPr>
          <w:rFonts w:ascii="Times New Roman" w:hAnsi="Times New Roman" w:cs="Times New Roman"/>
          <w:i/>
          <w:sz w:val="24"/>
          <w:szCs w:val="24"/>
        </w:rPr>
        <w:t xml:space="preserve">Требования к организации тренинга </w:t>
      </w:r>
    </w:p>
    <w:p w:rsidR="00172A31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Размер группы: оптимальным количеством детей в группе считается 10-15 человек. </w:t>
      </w:r>
    </w:p>
    <w:p w:rsidR="00172A31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Оптимальная продолжительность тренинга </w:t>
      </w:r>
    </w:p>
    <w:p w:rsidR="00172A31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Продолжительность тренинга зависит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2A31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целей (например, если вы хотите добиться значительных результатов, продолжительность тренинга должна быть не менее 3-х дней); </w:t>
      </w:r>
    </w:p>
    <w:p w:rsidR="00172A31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возможностей педагога.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В качестве рекомендации можно отметить, что продолжительность каждого занятия в образовательных учреждениях должна составлять от 35-45 минут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максимум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 3 часов с одним 10-минутным перерывом.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Все тренинги состоят из одних и тех же </w:t>
      </w:r>
      <w:r w:rsidRPr="00A43027">
        <w:rPr>
          <w:rFonts w:ascii="Times New Roman" w:hAnsi="Times New Roman" w:cs="Times New Roman"/>
          <w:b/>
          <w:i/>
          <w:sz w:val="24"/>
          <w:szCs w:val="24"/>
        </w:rPr>
        <w:t>этапов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i/>
          <w:sz w:val="24"/>
          <w:szCs w:val="24"/>
        </w:rPr>
        <w:t>Введение</w:t>
      </w:r>
      <w:r w:rsidRPr="00884A33">
        <w:rPr>
          <w:rFonts w:ascii="Times New Roman" w:hAnsi="Times New Roman" w:cs="Times New Roman"/>
          <w:sz w:val="24"/>
          <w:szCs w:val="24"/>
        </w:rPr>
        <w:t xml:space="preserve"> (5 % рабочего времени) Это этап, в который входит краткое представление целей и задач тренинга. Цели и задачи тренинга всегда объявляет педагог.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i/>
          <w:sz w:val="24"/>
          <w:szCs w:val="24"/>
        </w:rPr>
        <w:t>1 этап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  <w:r w:rsidRPr="00AD1F7B">
        <w:rPr>
          <w:rFonts w:ascii="Times New Roman" w:hAnsi="Times New Roman" w:cs="Times New Roman"/>
          <w:i/>
          <w:sz w:val="24"/>
          <w:szCs w:val="24"/>
        </w:rPr>
        <w:t>Знакомство</w:t>
      </w:r>
      <w:r w:rsidRPr="00884A33">
        <w:rPr>
          <w:rFonts w:ascii="Times New Roman" w:hAnsi="Times New Roman" w:cs="Times New Roman"/>
          <w:sz w:val="24"/>
          <w:szCs w:val="24"/>
        </w:rPr>
        <w:t xml:space="preserve"> (5 % рабочего времени) Дети присматриваются друг к другу, устанавливают контакт. Среди них намечаются симпатии, а иногда и антипатии. Педагог первый представляется аудитории. Он может сделать это так: «Здравствуйте, меня зовут… Я рад видеть вас здесь. Я предлагаю начать нашу работу. Мы все сидим в кругу, потому что так легче видеть друг друга и обсуждать важные вопросы. Я предлагаю взять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и написать свое игровое имя и прикрепить его.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А если занятие проводит педагог, который знаком с группой, данный этап также имеет место быть. В этом случае всем предлагается выбрать себе на время </w:t>
      </w:r>
      <w:proofErr w:type="spellStart"/>
      <w:r w:rsidRPr="00884A33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884A33">
        <w:rPr>
          <w:rFonts w:ascii="Times New Roman" w:hAnsi="Times New Roman" w:cs="Times New Roman"/>
          <w:sz w:val="24"/>
          <w:szCs w:val="24"/>
        </w:rPr>
        <w:t xml:space="preserve"> работы «игровое имя» – то имя, по которому остальные будут обращаться к нему.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i/>
          <w:sz w:val="24"/>
          <w:szCs w:val="24"/>
        </w:rPr>
        <w:t>2 этап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  <w:r w:rsidRPr="00AD1F7B">
        <w:rPr>
          <w:rFonts w:ascii="Times New Roman" w:hAnsi="Times New Roman" w:cs="Times New Roman"/>
          <w:i/>
          <w:sz w:val="24"/>
          <w:szCs w:val="24"/>
        </w:rPr>
        <w:t>Ожидания участников</w:t>
      </w:r>
      <w:r w:rsidRPr="00884A33">
        <w:rPr>
          <w:rFonts w:ascii="Times New Roman" w:hAnsi="Times New Roman" w:cs="Times New Roman"/>
          <w:sz w:val="24"/>
          <w:szCs w:val="24"/>
        </w:rPr>
        <w:t xml:space="preserve"> (3 % рабочего времени) На этом этапе дети высказывают свои ожидания от тренинга. Данный этап можно проводить по-разному: высказывания по кругу, обсуждения в парах или малых группах с последующим вынесением на группу. Возможные формулировки вопросов ведущего: «Как вы думаете, что будет происходить здесь?»; «Что вы хотите получить/узнать на этом занятии?»; «Чего вы ждете от занятия?». Эти же вопросы можно вставить в процедуру игры «Интервью» и совместить 2 этапа - «Знакомство» и «Ожидания».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Другой вариант проведения: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Детям раздаются листы бумаги, на которых они записывают свои ожидания от тренинга. Затем на большом листе бумаги делаются надписи: «ожидания» и «выполнено». На этапе обсуждения ожиданий все записанные пожелания крепятся под надписью «ожидания». В дальнейшем, каждый имеет возможность перемещать листочки со своими ожиданиями в графу «выполнено». Можно предложить детям по ходу тренинга дополнять графу «ожидания». Если в течение тренинга были проработаны не все пожелания, то педагог должен в конце тренинга обсудить это с группой и решить, как нужно поступить с нереализованными ожиданиями: запланировать следующий семинар, предложить индивидуальную консультацию или рекомендовать литературу.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i/>
          <w:sz w:val="24"/>
          <w:szCs w:val="24"/>
        </w:rPr>
        <w:t>3 этап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  <w:r w:rsidRPr="00AD1F7B">
        <w:rPr>
          <w:rFonts w:ascii="Times New Roman" w:hAnsi="Times New Roman" w:cs="Times New Roman"/>
          <w:i/>
          <w:sz w:val="24"/>
          <w:szCs w:val="24"/>
        </w:rPr>
        <w:t>Принятие правил группы</w:t>
      </w:r>
      <w:r w:rsidRPr="00884A33">
        <w:rPr>
          <w:rFonts w:ascii="Times New Roman" w:hAnsi="Times New Roman" w:cs="Times New Roman"/>
          <w:sz w:val="24"/>
          <w:szCs w:val="24"/>
        </w:rPr>
        <w:t xml:space="preserve"> (5 % рабочего времени) Это этап рождения группы, когда группа принимает на себя обязательства. Она готова им следовать.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Педагогу можно начать так: «Любая деятельность нуждается в определенных правилах, поэтому я предлагаю несколько правил. ВОТ ОНИ».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sz w:val="24"/>
          <w:szCs w:val="24"/>
          <w:u w:val="single"/>
        </w:rPr>
        <w:t xml:space="preserve">1. Право </w:t>
      </w:r>
      <w:proofErr w:type="gramStart"/>
      <w:r w:rsidRPr="00A43027">
        <w:rPr>
          <w:rFonts w:ascii="Times New Roman" w:hAnsi="Times New Roman" w:cs="Times New Roman"/>
          <w:sz w:val="24"/>
          <w:szCs w:val="24"/>
          <w:u w:val="single"/>
        </w:rPr>
        <w:t>говорящего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. Любой говорящий имеет право быть выслушанным до конца. И только после того, как он выразит свою мысль, можно начинать прения и дискуссии. </w:t>
      </w:r>
      <w:r w:rsidR="00A43027">
        <w:rPr>
          <w:rFonts w:ascii="Times New Roman" w:hAnsi="Times New Roman" w:cs="Times New Roman"/>
          <w:sz w:val="24"/>
          <w:szCs w:val="24"/>
        </w:rPr>
        <w:t>\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sz w:val="24"/>
          <w:szCs w:val="24"/>
          <w:u w:val="single"/>
        </w:rPr>
        <w:t>2. Правило поднятой руки</w:t>
      </w:r>
      <w:r w:rsidRPr="00884A33">
        <w:rPr>
          <w:rFonts w:ascii="Times New Roman" w:hAnsi="Times New Roman" w:cs="Times New Roman"/>
          <w:sz w:val="24"/>
          <w:szCs w:val="24"/>
        </w:rPr>
        <w:t xml:space="preserve">. Это правило является продолжением предыдущего. Ребенок поднимает руку, и, когда появляется возможность, ведущий дает ему слово.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sz w:val="24"/>
          <w:szCs w:val="24"/>
          <w:u w:val="single"/>
        </w:rPr>
        <w:t>3. Конфиденциальность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Вся личная информация, сообщенная о себе или другом человеке в группе, является закрытой. Ведь рассказывали ее только группе, а не всему городу или поселку. </w:t>
      </w:r>
    </w:p>
    <w:p w:rsidR="00A43027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sz w:val="24"/>
          <w:szCs w:val="24"/>
          <w:u w:val="single"/>
        </w:rPr>
        <w:t>4. «Не давать оценок»</w:t>
      </w:r>
      <w:r w:rsidRPr="00884A33">
        <w:rPr>
          <w:rFonts w:ascii="Times New Roman" w:hAnsi="Times New Roman" w:cs="Times New Roman"/>
          <w:sz w:val="24"/>
          <w:szCs w:val="24"/>
        </w:rPr>
        <w:t xml:space="preserve">. Это важное правило, мы часто нарушаем в жизни. Считаем вправе осуждать и оценивать чужие поступки, слова, привычки. Здесь мы не оцениваем других людей, их мнение, внешность, а принимаем их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, какие они есть. </w:t>
      </w:r>
    </w:p>
    <w:p w:rsidR="00AD1F7B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027">
        <w:rPr>
          <w:rFonts w:ascii="Times New Roman" w:hAnsi="Times New Roman" w:cs="Times New Roman"/>
          <w:sz w:val="24"/>
          <w:szCs w:val="24"/>
          <w:u w:val="single"/>
        </w:rPr>
        <w:t>5. Конфиденциальность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 информации, что здесь была, никому не рассказывать. </w:t>
      </w:r>
    </w:p>
    <w:p w:rsidR="00AD1F7B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Следует отметить, что группа может предложить и другие правила. Если кто-то из группы не согласен с тем или иным правилом, это правило не принимается. </w:t>
      </w:r>
    </w:p>
    <w:p w:rsidR="00AD1F7B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Необходимо помнить, что правила должны помогать, а не мешать проводить тренинг! Не стоит придумывать слишком много правил. </w:t>
      </w:r>
    </w:p>
    <w:p w:rsidR="00AD1F7B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7B">
        <w:rPr>
          <w:rFonts w:ascii="Times New Roman" w:hAnsi="Times New Roman" w:cs="Times New Roman"/>
          <w:i/>
          <w:sz w:val="24"/>
          <w:szCs w:val="24"/>
        </w:rPr>
        <w:t>4 этап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  <w:r w:rsidRPr="00AD1F7B">
        <w:rPr>
          <w:rFonts w:ascii="Times New Roman" w:hAnsi="Times New Roman" w:cs="Times New Roman"/>
          <w:i/>
          <w:sz w:val="24"/>
          <w:szCs w:val="24"/>
        </w:rPr>
        <w:t>Оценка уровня информированности</w:t>
      </w:r>
      <w:r w:rsidRPr="00884A33">
        <w:rPr>
          <w:rFonts w:ascii="Times New Roman" w:hAnsi="Times New Roman" w:cs="Times New Roman"/>
          <w:sz w:val="24"/>
          <w:szCs w:val="24"/>
        </w:rPr>
        <w:t xml:space="preserve"> (5-10% рабочего времени) </w:t>
      </w:r>
    </w:p>
    <w:p w:rsidR="00AD1F7B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Чтобы не повторять хорошо известную информацию, необходимо выяснить, что они знают о проблеме. Для этого можно задавать вопросы группе, использовать анкеты, викторины. Еще один способ, узнать о пробелах в знаниях детей, попросить их написать анонимно на листке вопросы педагогу по теме тренинга. Ответы на вопросы могут составить основной объем информационного блока. Это будет интересно! </w:t>
      </w:r>
    </w:p>
    <w:p w:rsidR="00AD1F7B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7B">
        <w:rPr>
          <w:rFonts w:ascii="Times New Roman" w:hAnsi="Times New Roman" w:cs="Times New Roman"/>
          <w:i/>
          <w:sz w:val="24"/>
          <w:szCs w:val="24"/>
        </w:rPr>
        <w:t>5 этап</w:t>
      </w:r>
      <w:r w:rsidRPr="00884A33">
        <w:rPr>
          <w:rFonts w:ascii="Times New Roman" w:hAnsi="Times New Roman" w:cs="Times New Roman"/>
          <w:sz w:val="24"/>
          <w:szCs w:val="24"/>
        </w:rPr>
        <w:t xml:space="preserve">. </w:t>
      </w:r>
      <w:r w:rsidRPr="00AD1F7B">
        <w:rPr>
          <w:rFonts w:ascii="Times New Roman" w:hAnsi="Times New Roman" w:cs="Times New Roman"/>
          <w:i/>
          <w:sz w:val="24"/>
          <w:szCs w:val="24"/>
        </w:rPr>
        <w:t>Актуализация проблемы</w:t>
      </w:r>
      <w:r w:rsidRPr="00884A33">
        <w:rPr>
          <w:rFonts w:ascii="Times New Roman" w:hAnsi="Times New Roman" w:cs="Times New Roman"/>
          <w:sz w:val="24"/>
          <w:szCs w:val="24"/>
        </w:rPr>
        <w:t xml:space="preserve"> (10 % - 30 % рабочего времени) </w:t>
      </w:r>
    </w:p>
    <w:p w:rsidR="00AD1F7B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Этот этап можно использовать для того, чтобы пробудить интерес к проблеме, сформировать у них мотивацию к изменению поведения. </w:t>
      </w:r>
    </w:p>
    <w:p w:rsidR="003755FA" w:rsidRPr="00884A33" w:rsidRDefault="003755FA" w:rsidP="00172A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7B">
        <w:rPr>
          <w:rFonts w:ascii="Times New Roman" w:hAnsi="Times New Roman" w:cs="Times New Roman"/>
          <w:i/>
          <w:sz w:val="24"/>
          <w:szCs w:val="24"/>
          <w:u w:val="single"/>
        </w:rPr>
        <w:t>Задача этого этапа</w:t>
      </w:r>
      <w:r w:rsidRPr="00884A33">
        <w:rPr>
          <w:rFonts w:ascii="Times New Roman" w:hAnsi="Times New Roman" w:cs="Times New Roman"/>
          <w:sz w:val="24"/>
          <w:szCs w:val="24"/>
        </w:rPr>
        <w:t xml:space="preserve"> - сделать проблему актуальной для каждого. </w:t>
      </w:r>
    </w:p>
    <w:p w:rsidR="00AD1F7B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Этот этап можно провести: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с помощью вопросов: «Что для вас значит...», «Что вы чувствуете, когда слышите слово...», </w:t>
      </w:r>
      <w:r w:rsidR="00AD1F7B">
        <w:rPr>
          <w:rFonts w:ascii="Times New Roman" w:hAnsi="Times New Roman" w:cs="Times New Roman"/>
          <w:sz w:val="24"/>
          <w:szCs w:val="24"/>
        </w:rPr>
        <w:t xml:space="preserve"> </w:t>
      </w:r>
      <w:r w:rsidRPr="00884A33">
        <w:rPr>
          <w:rFonts w:ascii="Times New Roman" w:hAnsi="Times New Roman" w:cs="Times New Roman"/>
          <w:sz w:val="24"/>
          <w:szCs w:val="24"/>
        </w:rPr>
        <w:t xml:space="preserve">«Вы или ваши знакомые сталкивались с ...», </w:t>
      </w:r>
      <w:r w:rsidR="00AD1F7B">
        <w:rPr>
          <w:rFonts w:ascii="Times New Roman" w:hAnsi="Times New Roman" w:cs="Times New Roman"/>
          <w:sz w:val="24"/>
          <w:szCs w:val="24"/>
        </w:rPr>
        <w:t xml:space="preserve"> </w:t>
      </w:r>
      <w:r w:rsidRPr="00884A33">
        <w:rPr>
          <w:rFonts w:ascii="Times New Roman" w:hAnsi="Times New Roman" w:cs="Times New Roman"/>
          <w:sz w:val="24"/>
          <w:szCs w:val="24"/>
        </w:rPr>
        <w:t xml:space="preserve">«Что вы чувствовали, когда...» и др.;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с помощью игр и групповых упражнений (например, «Жизнь с болезнью», «История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...»).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7B">
        <w:rPr>
          <w:rFonts w:ascii="Times New Roman" w:hAnsi="Times New Roman" w:cs="Times New Roman"/>
          <w:i/>
          <w:sz w:val="24"/>
          <w:szCs w:val="24"/>
        </w:rPr>
        <w:t>6 этап.</w:t>
      </w:r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  <w:r w:rsidRPr="00AD1F7B">
        <w:rPr>
          <w:rFonts w:ascii="Times New Roman" w:hAnsi="Times New Roman" w:cs="Times New Roman"/>
          <w:i/>
          <w:sz w:val="24"/>
          <w:szCs w:val="24"/>
        </w:rPr>
        <w:t>Информационный блок</w:t>
      </w:r>
      <w:r w:rsidRPr="00884A33">
        <w:rPr>
          <w:rFonts w:ascii="Times New Roman" w:hAnsi="Times New Roman" w:cs="Times New Roman"/>
          <w:sz w:val="24"/>
          <w:szCs w:val="24"/>
        </w:rPr>
        <w:t xml:space="preserve"> (20 % - 40 % рабочего времени)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Информационный блок должен быть разбит на несколько логически завершенных частей, которые распределены по всему тренингу, включающих сообщения подробной информации (например, о причинах и последствиях заболеваний и социальных явлений, их влиянии на личность и общество, об их профилактике).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7B">
        <w:rPr>
          <w:rFonts w:ascii="Times New Roman" w:hAnsi="Times New Roman" w:cs="Times New Roman"/>
          <w:i/>
          <w:sz w:val="24"/>
          <w:szCs w:val="24"/>
        </w:rPr>
        <w:t>7 этап. Приобретение практических навыков</w:t>
      </w:r>
      <w:r w:rsidRPr="00884A33">
        <w:rPr>
          <w:rFonts w:ascii="Times New Roman" w:hAnsi="Times New Roman" w:cs="Times New Roman"/>
          <w:sz w:val="24"/>
          <w:szCs w:val="24"/>
        </w:rPr>
        <w:t xml:space="preserve"> (20 % - 60 % рабочего времени)</w:t>
      </w:r>
      <w:r w:rsidR="00AD1F7B">
        <w:rPr>
          <w:rFonts w:ascii="Times New Roman" w:hAnsi="Times New Roman" w:cs="Times New Roman"/>
          <w:sz w:val="24"/>
          <w:szCs w:val="24"/>
        </w:rPr>
        <w:t>.</w:t>
      </w:r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Целью любого тренинга является выработка следующих навыков: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1. Коммуникативные. Нарабатываются в ходе всего тренинга и с помощью специальных игр, упражнений.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2. Принятия решений. Для развития данного навыка можно использовать «мозговые штурмы»; обсуждение одной проблемы всей группой; игры, направленные на осознание проблемы; алгоритм принятия решения.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3. Изменения стратегии поведения.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Этот навык помогает ребенку: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гибко, пластично реагировать в любой ситуации;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лучше приспосабливаться к окружающей обстановке;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быстрее находить выход из сложных ситуаций;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• реализовывать свои планы и достигать цели.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Для того чтобы ребенок мог поменять стратегию поведения, ему надо иметь представление о наличии других стратегий. Для этого подойдут ролевые игры.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Необходимо отметить, что информационный блок, этапы актуализации и выработки навыков имеют достаточно пластичную структуру; у этих этапов нет четких временных рамок и обязательного порядка следования, они накладываются друг на друга, идут параллельно.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7B">
        <w:rPr>
          <w:rFonts w:ascii="Times New Roman" w:hAnsi="Times New Roman" w:cs="Times New Roman"/>
          <w:i/>
          <w:sz w:val="24"/>
          <w:szCs w:val="24"/>
        </w:rPr>
        <w:t>8 этап. Завершение работы</w:t>
      </w:r>
      <w:r w:rsidRPr="00884A33">
        <w:rPr>
          <w:rFonts w:ascii="Times New Roman" w:hAnsi="Times New Roman" w:cs="Times New Roman"/>
          <w:sz w:val="24"/>
          <w:szCs w:val="24"/>
        </w:rPr>
        <w:t xml:space="preserve">. Получение обратной связи (5 % рабочего времени).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1F7B">
        <w:rPr>
          <w:rFonts w:ascii="Times New Roman" w:hAnsi="Times New Roman" w:cs="Times New Roman"/>
          <w:sz w:val="24"/>
          <w:szCs w:val="24"/>
          <w:u w:val="single"/>
        </w:rPr>
        <w:t>Задачи этапа:</w:t>
      </w:r>
      <w:r w:rsidRPr="008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1) подвести итоги тренинга;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2) выяснить, сбылись ли ожидания детей; </w:t>
      </w:r>
    </w:p>
    <w:p w:rsidR="00AD1F7B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3) оценить изменение уровня информированности. </w:t>
      </w:r>
    </w:p>
    <w:p w:rsidR="003755FA" w:rsidRPr="00884A33" w:rsidRDefault="003755FA" w:rsidP="00AD1F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Можно начать этот этап так: «Наш тренинг завершается. Если остались неясные вопросы и не высказанные мнения, можете сказать об этом сейчас. У нас есть еще время на обсуждение». После ответов на вопросы, все дети по кругу говорят свое мнение о тренинге.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Возможные варианты вопросов: «Что вы получили на тренинге?», «Получили ли вы от тренинга то, что ожидали?». Ответы могут быть самыми разнообразными. Задача педагога - вычленить из них самое рациональное и подвести итог. Кроме этого, можно попросить детей ответить на вопросы анкет.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Работа завершается прощанием группы. </w:t>
      </w:r>
    </w:p>
    <w:p w:rsidR="00806CC3" w:rsidRP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CC3">
        <w:rPr>
          <w:rFonts w:ascii="Times New Roman" w:hAnsi="Times New Roman" w:cs="Times New Roman"/>
          <w:sz w:val="24"/>
          <w:szCs w:val="24"/>
        </w:rPr>
        <w:t xml:space="preserve">Игра-конкурс – мероприятие, совмещающее в себе игровые моменты с конкурсными заданиями. </w:t>
      </w:r>
    </w:p>
    <w:p w:rsidR="00806CC3" w:rsidRP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CC3">
        <w:rPr>
          <w:rFonts w:ascii="Times New Roman" w:hAnsi="Times New Roman" w:cs="Times New Roman"/>
          <w:sz w:val="24"/>
          <w:szCs w:val="24"/>
        </w:rPr>
        <w:t xml:space="preserve">Игра-представление – комплексное мероприятие, совмещающее в себе игру и театрализованное представление.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6CC3">
        <w:rPr>
          <w:rFonts w:ascii="Times New Roman" w:hAnsi="Times New Roman" w:cs="Times New Roman"/>
          <w:sz w:val="24"/>
          <w:szCs w:val="24"/>
        </w:rPr>
        <w:t>Игры</w:t>
      </w:r>
      <w:r w:rsidR="00806CC3" w:rsidRPr="00806CC3">
        <w:rPr>
          <w:rFonts w:ascii="Times New Roman" w:hAnsi="Times New Roman" w:cs="Times New Roman"/>
          <w:sz w:val="24"/>
          <w:szCs w:val="24"/>
        </w:rPr>
        <w:t xml:space="preserve"> </w:t>
      </w:r>
      <w:r w:rsidRPr="00806CC3">
        <w:rPr>
          <w:rFonts w:ascii="Times New Roman" w:hAnsi="Times New Roman" w:cs="Times New Roman"/>
          <w:sz w:val="24"/>
          <w:szCs w:val="24"/>
        </w:rPr>
        <w:t>путешествия</w:t>
      </w:r>
      <w:r w:rsidRPr="00884A33">
        <w:rPr>
          <w:rFonts w:ascii="Times New Roman" w:hAnsi="Times New Roman" w:cs="Times New Roman"/>
          <w:sz w:val="24"/>
          <w:szCs w:val="24"/>
        </w:rPr>
        <w:t xml:space="preserve"> - мероприятия в игровой форме.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Уже в начальной стадии разработки любой игровой досуговой программы необходимо попытаться увидеть все ее содержание. В этом организаторам поможет блоковая система, то есть структурное изображение содержания игровой программы.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Каждый игровой эпизод-блок живет самостоятельной жизнью, развиваясь по законам драматургии: от пролога к завязке конфликта, его развитию. Организаторы разрабатывают каждый блок: сюжетно или перечислением его основных частей — игр. Нужен замысел, сценарно-режиссерский ход — прием подачи игрового материала.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A33">
        <w:rPr>
          <w:rFonts w:ascii="Times New Roman" w:hAnsi="Times New Roman" w:cs="Times New Roman"/>
          <w:sz w:val="24"/>
          <w:szCs w:val="24"/>
        </w:rPr>
        <w:t xml:space="preserve">Это может быть: путешествие («На поляну игр»), приключение («Приключения в сказочном лесу»), в мире сказочных героев («Город стеклянных человечков»), листаем книгу («Игры народов мира»), вращаем глобус («Дадим шар земной детям»), сновидения («Сон Снегурочки в Новогоднюю ночь вале») и т. д. </w:t>
      </w:r>
      <w:proofErr w:type="gramEnd"/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Сценарно-режиссерский ход (образно-смысловой) проявляется в трех ключах: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84A33">
        <w:rPr>
          <w:rFonts w:ascii="Times New Roman" w:hAnsi="Times New Roman" w:cs="Times New Roman"/>
          <w:sz w:val="24"/>
          <w:szCs w:val="24"/>
        </w:rPr>
        <w:t>Образно-игровой</w:t>
      </w:r>
      <w:proofErr w:type="gramEnd"/>
      <w:r w:rsidRPr="00884A33">
        <w:rPr>
          <w:rFonts w:ascii="Times New Roman" w:hAnsi="Times New Roman" w:cs="Times New Roman"/>
          <w:sz w:val="24"/>
          <w:szCs w:val="24"/>
        </w:rPr>
        <w:t xml:space="preserve"> — через игру актеров (актерское мастерство).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2. Декоративно-образный — через костюм, мизансцену, оформление игровой площадки, реквизит. Например, игровое поле — это развернутая гармонь с цветными, яркими, ситцевыми мехами. </w:t>
      </w:r>
    </w:p>
    <w:p w:rsidR="00806CC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3. Образно-музыкальный. Все игровые эпизоды объединяются лейтмотивом (одна и та же музыкальная фраза). </w:t>
      </w:r>
    </w:p>
    <w:p w:rsidR="00F56593" w:rsidRDefault="003755FA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4A33">
        <w:rPr>
          <w:rFonts w:ascii="Times New Roman" w:hAnsi="Times New Roman" w:cs="Times New Roman"/>
          <w:sz w:val="24"/>
          <w:szCs w:val="24"/>
        </w:rPr>
        <w:t xml:space="preserve">Между игровыми блоками, особенно в конкурсных программах, необходимо предусмотреть время для работы жюри, которому следует подвести итоги. Для заполнения этой «паузы» в представлении нужны зрелищные заставки. Это могут быть концертный номер, реклама, игры с болельщиками (зрительным залом), гость. </w:t>
      </w:r>
    </w:p>
    <w:p w:rsidR="00806CC3" w:rsidRPr="00884A33" w:rsidRDefault="00806CC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6593" w:rsidRPr="00F56593" w:rsidRDefault="00F56593" w:rsidP="00F565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6593" w:rsidRPr="00F56593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8F2" w:rsidRDefault="00B048F2" w:rsidP="00143069">
      <w:pPr>
        <w:spacing w:after="0" w:line="240" w:lineRule="auto"/>
      </w:pPr>
      <w:r>
        <w:separator/>
      </w:r>
    </w:p>
  </w:endnote>
  <w:endnote w:type="continuationSeparator" w:id="0">
    <w:p w:rsidR="00B048F2" w:rsidRDefault="00B048F2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8F2" w:rsidRDefault="00B048F2" w:rsidP="00143069">
      <w:pPr>
        <w:spacing w:after="0" w:line="240" w:lineRule="auto"/>
      </w:pPr>
      <w:r>
        <w:separator/>
      </w:r>
    </w:p>
  </w:footnote>
  <w:footnote w:type="continuationSeparator" w:id="0">
    <w:p w:rsidR="00B048F2" w:rsidRDefault="00B048F2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9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5"/>
  </w:num>
  <w:num w:numId="5">
    <w:abstractNumId w:val="27"/>
  </w:num>
  <w:num w:numId="6">
    <w:abstractNumId w:val="0"/>
  </w:num>
  <w:num w:numId="7">
    <w:abstractNumId w:val="12"/>
  </w:num>
  <w:num w:numId="8">
    <w:abstractNumId w:val="30"/>
  </w:num>
  <w:num w:numId="9">
    <w:abstractNumId w:val="18"/>
  </w:num>
  <w:num w:numId="10">
    <w:abstractNumId w:val="3"/>
  </w:num>
  <w:num w:numId="11">
    <w:abstractNumId w:val="16"/>
  </w:num>
  <w:num w:numId="12">
    <w:abstractNumId w:val="1"/>
  </w:num>
  <w:num w:numId="13">
    <w:abstractNumId w:val="9"/>
  </w:num>
  <w:num w:numId="14">
    <w:abstractNumId w:val="8"/>
  </w:num>
  <w:num w:numId="15">
    <w:abstractNumId w:val="28"/>
  </w:num>
  <w:num w:numId="16">
    <w:abstractNumId w:val="19"/>
  </w:num>
  <w:num w:numId="17">
    <w:abstractNumId w:val="29"/>
  </w:num>
  <w:num w:numId="18">
    <w:abstractNumId w:val="32"/>
  </w:num>
  <w:num w:numId="19">
    <w:abstractNumId w:val="7"/>
  </w:num>
  <w:num w:numId="20">
    <w:abstractNumId w:val="2"/>
  </w:num>
  <w:num w:numId="21">
    <w:abstractNumId w:val="25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6"/>
  </w:num>
  <w:num w:numId="27">
    <w:abstractNumId w:val="21"/>
  </w:num>
  <w:num w:numId="28">
    <w:abstractNumId w:val="31"/>
  </w:num>
  <w:num w:numId="29">
    <w:abstractNumId w:val="6"/>
  </w:num>
  <w:num w:numId="30">
    <w:abstractNumId w:val="17"/>
  </w:num>
  <w:num w:numId="31">
    <w:abstractNumId w:val="4"/>
  </w:num>
  <w:num w:numId="32">
    <w:abstractNumId w:val="2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73D69"/>
    <w:rsid w:val="00096BD2"/>
    <w:rsid w:val="00113501"/>
    <w:rsid w:val="001341EF"/>
    <w:rsid w:val="00143069"/>
    <w:rsid w:val="0014615A"/>
    <w:rsid w:val="00172A31"/>
    <w:rsid w:val="001A4EF6"/>
    <w:rsid w:val="001C590E"/>
    <w:rsid w:val="001E3EC8"/>
    <w:rsid w:val="001E5FEC"/>
    <w:rsid w:val="00207CEC"/>
    <w:rsid w:val="002106C3"/>
    <w:rsid w:val="002966B3"/>
    <w:rsid w:val="002C614A"/>
    <w:rsid w:val="00320A43"/>
    <w:rsid w:val="003755FA"/>
    <w:rsid w:val="00381804"/>
    <w:rsid w:val="003A07C0"/>
    <w:rsid w:val="003B04AA"/>
    <w:rsid w:val="00406DC5"/>
    <w:rsid w:val="004B6955"/>
    <w:rsid w:val="004B7D5D"/>
    <w:rsid w:val="00552748"/>
    <w:rsid w:val="005B5813"/>
    <w:rsid w:val="005F2E41"/>
    <w:rsid w:val="00621B66"/>
    <w:rsid w:val="006513B8"/>
    <w:rsid w:val="006B437D"/>
    <w:rsid w:val="006F46AE"/>
    <w:rsid w:val="007259A0"/>
    <w:rsid w:val="00753FED"/>
    <w:rsid w:val="00754C32"/>
    <w:rsid w:val="008043CC"/>
    <w:rsid w:val="00806CC3"/>
    <w:rsid w:val="00884A33"/>
    <w:rsid w:val="00973E4A"/>
    <w:rsid w:val="009763B3"/>
    <w:rsid w:val="009D1721"/>
    <w:rsid w:val="009F44AC"/>
    <w:rsid w:val="00A162AE"/>
    <w:rsid w:val="00A43027"/>
    <w:rsid w:val="00AD0321"/>
    <w:rsid w:val="00AD1F7B"/>
    <w:rsid w:val="00AF1325"/>
    <w:rsid w:val="00B048F2"/>
    <w:rsid w:val="00B260F5"/>
    <w:rsid w:val="00BA326C"/>
    <w:rsid w:val="00BD7EAC"/>
    <w:rsid w:val="00BF7FB5"/>
    <w:rsid w:val="00C0330D"/>
    <w:rsid w:val="00C32DCA"/>
    <w:rsid w:val="00C472DD"/>
    <w:rsid w:val="00C936C5"/>
    <w:rsid w:val="00CC3161"/>
    <w:rsid w:val="00CE2E06"/>
    <w:rsid w:val="00CF3759"/>
    <w:rsid w:val="00D20B13"/>
    <w:rsid w:val="00E370B5"/>
    <w:rsid w:val="00E51E1E"/>
    <w:rsid w:val="00E868D4"/>
    <w:rsid w:val="00E97D6C"/>
    <w:rsid w:val="00EC3905"/>
    <w:rsid w:val="00ED5D98"/>
    <w:rsid w:val="00F56593"/>
    <w:rsid w:val="00F6470B"/>
    <w:rsid w:val="00F9311A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DD8E-9663-46F2-847C-9BDC5F32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6</Pages>
  <Words>2651</Words>
  <Characters>15113</Characters>
  <Application>Microsoft Office Word</Application>
  <DocSecurity>0</DocSecurity>
  <Lines>125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26</cp:revision>
  <dcterms:created xsi:type="dcterms:W3CDTF">2022-09-23T16:18:00Z</dcterms:created>
  <dcterms:modified xsi:type="dcterms:W3CDTF">2024-01-25T09:26:00Z</dcterms:modified>
</cp:coreProperties>
</file>