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5C515E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963418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C936C5">
        <w:rPr>
          <w:rFonts w:ascii="Times New Roman" w:hAnsi="Times New Roman" w:cs="Times New Roman"/>
          <w:b/>
          <w:sz w:val="24"/>
          <w:szCs w:val="24"/>
        </w:rPr>
        <w:t>1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63418">
        <w:rPr>
          <w:rFonts w:ascii="Times New Roman" w:hAnsi="Times New Roman" w:cs="Times New Roman"/>
          <w:b/>
          <w:sz w:val="24"/>
          <w:szCs w:val="24"/>
        </w:rPr>
        <w:t>СРАВНИТЕЛЬНЫЙ АНАЛИЗ ОТЕЧЕСТВЕННЫХ И ЗАРУБЕЖНЫХ КОНЦЕПЦИЙ СОЦИАЛИЗАЦИИ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сходства и различия отечественных и зарубежных концепций социализации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36C5" w:rsidRPr="00973E4A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 xml:space="preserve">Этапы проведения занятия </w:t>
      </w:r>
    </w:p>
    <w:p w:rsidR="00C936C5" w:rsidRPr="00973E4A" w:rsidRDefault="00C936C5" w:rsidP="00073D69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>1</w:t>
      </w:r>
      <w:r w:rsidR="00973E4A">
        <w:rPr>
          <w:sz w:val="24"/>
        </w:rPr>
        <w:t>. Изучение теоретического материала</w:t>
      </w:r>
      <w:r w:rsidR="00073D69">
        <w:rPr>
          <w:sz w:val="24"/>
        </w:rPr>
        <w:t xml:space="preserve"> «</w:t>
      </w:r>
      <w:r w:rsidR="00E875E5">
        <w:rPr>
          <w:sz w:val="24"/>
        </w:rPr>
        <w:t>Отечественные и зарубежные концепции социализации</w:t>
      </w:r>
      <w:r w:rsidR="00073D69">
        <w:rPr>
          <w:sz w:val="24"/>
        </w:rPr>
        <w:t>».</w:t>
      </w:r>
      <w:r w:rsidRPr="00973E4A">
        <w:rPr>
          <w:sz w:val="24"/>
        </w:rPr>
        <w:t xml:space="preserve"> </w:t>
      </w:r>
    </w:p>
    <w:p w:rsidR="005F2E41" w:rsidRDefault="00C936C5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973E4A">
        <w:rPr>
          <w:sz w:val="24"/>
        </w:rPr>
        <w:t xml:space="preserve">2. </w:t>
      </w:r>
      <w:r w:rsidR="00E875E5">
        <w:rPr>
          <w:sz w:val="24"/>
        </w:rPr>
        <w:t>Составление таблицы «Сравнение отечественных и зарубежных концепций социализации»:</w:t>
      </w:r>
    </w:p>
    <w:p w:rsidR="00191D15" w:rsidRDefault="00191D15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780"/>
      </w:tblGrid>
      <w:tr w:rsidR="00E875E5" w:rsidRPr="00E875E5" w:rsidTr="00E875E5">
        <w:tc>
          <w:tcPr>
            <w:tcW w:w="2518" w:type="dxa"/>
          </w:tcPr>
          <w:p w:rsidR="00E875E5" w:rsidRPr="00E875E5" w:rsidRDefault="00E875E5" w:rsidP="00E875E5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5E5">
              <w:rPr>
                <w:sz w:val="24"/>
                <w:szCs w:val="24"/>
              </w:rPr>
              <w:t>Концепция</w:t>
            </w:r>
          </w:p>
        </w:tc>
        <w:tc>
          <w:tcPr>
            <w:tcW w:w="3686" w:type="dxa"/>
          </w:tcPr>
          <w:p w:rsidR="00E875E5" w:rsidRPr="00E875E5" w:rsidRDefault="00E875E5" w:rsidP="00E875E5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5E5">
              <w:rPr>
                <w:sz w:val="24"/>
                <w:szCs w:val="24"/>
              </w:rPr>
              <w:t>Отечественная</w:t>
            </w:r>
            <w:r w:rsidR="00191D15">
              <w:rPr>
                <w:sz w:val="24"/>
                <w:szCs w:val="24"/>
              </w:rPr>
              <w:t xml:space="preserve"> наука</w:t>
            </w:r>
          </w:p>
        </w:tc>
        <w:tc>
          <w:tcPr>
            <w:tcW w:w="3780" w:type="dxa"/>
          </w:tcPr>
          <w:p w:rsidR="00E875E5" w:rsidRPr="00E875E5" w:rsidRDefault="00E875E5" w:rsidP="00E875E5">
            <w:pPr>
              <w:pStyle w:val="11"/>
              <w:spacing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875E5">
              <w:rPr>
                <w:sz w:val="24"/>
                <w:szCs w:val="24"/>
              </w:rPr>
              <w:t>Зарубежная</w:t>
            </w:r>
            <w:r w:rsidR="00191D15">
              <w:rPr>
                <w:sz w:val="24"/>
                <w:szCs w:val="24"/>
              </w:rPr>
              <w:t xml:space="preserve"> наука</w:t>
            </w:r>
          </w:p>
        </w:tc>
      </w:tr>
      <w:tr w:rsidR="00E875E5" w:rsidRPr="00E875E5" w:rsidTr="00E875E5">
        <w:tc>
          <w:tcPr>
            <w:tcW w:w="2518" w:type="dxa"/>
          </w:tcPr>
          <w:p w:rsidR="00E875E5" w:rsidRPr="00E875E5" w:rsidRDefault="00E875E5" w:rsidP="00E875E5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875E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686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E5" w:rsidRPr="00E875E5" w:rsidTr="00E875E5">
        <w:tc>
          <w:tcPr>
            <w:tcW w:w="2518" w:type="dxa"/>
          </w:tcPr>
          <w:p w:rsidR="00E875E5" w:rsidRPr="00E875E5" w:rsidRDefault="00E875E5" w:rsidP="00E875E5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875E5">
              <w:rPr>
                <w:rFonts w:ascii="Times New Roman" w:hAnsi="Times New Roman" w:cs="Times New Roman"/>
                <w:sz w:val="24"/>
                <w:szCs w:val="24"/>
              </w:rPr>
              <w:t>Основные авторы</w:t>
            </w:r>
          </w:p>
        </w:tc>
        <w:tc>
          <w:tcPr>
            <w:tcW w:w="3686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5E5" w:rsidRPr="00E875E5" w:rsidTr="00E875E5">
        <w:tc>
          <w:tcPr>
            <w:tcW w:w="2518" w:type="dxa"/>
          </w:tcPr>
          <w:p w:rsidR="00E875E5" w:rsidRPr="00E875E5" w:rsidRDefault="00E875E5" w:rsidP="00E875E5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875E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686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E5" w:rsidRPr="00E875E5" w:rsidTr="00E875E5">
        <w:tc>
          <w:tcPr>
            <w:tcW w:w="2518" w:type="dxa"/>
          </w:tcPr>
          <w:p w:rsidR="00E875E5" w:rsidRPr="00E875E5" w:rsidRDefault="00E875E5" w:rsidP="00E875E5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875E5">
              <w:rPr>
                <w:rFonts w:ascii="Times New Roman" w:hAnsi="Times New Roman" w:cs="Times New Roman"/>
                <w:sz w:val="24"/>
                <w:szCs w:val="24"/>
              </w:rPr>
              <w:t>Акценты</w:t>
            </w:r>
          </w:p>
        </w:tc>
        <w:tc>
          <w:tcPr>
            <w:tcW w:w="3686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875E5" w:rsidRPr="00E875E5" w:rsidRDefault="00E875E5" w:rsidP="00E875E5">
            <w:pPr>
              <w:spacing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E5" w:rsidRPr="00E875E5" w:rsidTr="00E875E5">
        <w:tc>
          <w:tcPr>
            <w:tcW w:w="2518" w:type="dxa"/>
          </w:tcPr>
          <w:p w:rsidR="00E875E5" w:rsidRPr="00E875E5" w:rsidRDefault="00E875E5" w:rsidP="00E875E5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E875E5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3686" w:type="dxa"/>
            <w:vAlign w:val="center"/>
          </w:tcPr>
          <w:p w:rsidR="00E875E5" w:rsidRPr="00E875E5" w:rsidRDefault="00E875E5" w:rsidP="00E8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:rsidR="00E875E5" w:rsidRPr="00E875E5" w:rsidRDefault="00E875E5" w:rsidP="00E87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5E5" w:rsidRPr="00E875E5" w:rsidRDefault="00E875E5" w:rsidP="00973E4A">
      <w:pPr>
        <w:pStyle w:val="11"/>
        <w:spacing w:before="0" w:line="240" w:lineRule="auto"/>
        <w:ind w:left="0" w:firstLine="709"/>
        <w:jc w:val="both"/>
        <w:rPr>
          <w:sz w:val="24"/>
          <w:lang w:val="en-US"/>
        </w:rPr>
      </w:pPr>
    </w:p>
    <w:p w:rsidR="00E875E5" w:rsidRPr="00E875E5" w:rsidRDefault="00E875E5" w:rsidP="00973E4A">
      <w:pPr>
        <w:pStyle w:val="11"/>
        <w:spacing w:before="0" w:line="240" w:lineRule="auto"/>
        <w:ind w:left="0" w:firstLine="709"/>
        <w:jc w:val="both"/>
        <w:rPr>
          <w:sz w:val="24"/>
          <w:lang w:val="en-US"/>
        </w:rPr>
      </w:pPr>
    </w:p>
    <w:p w:rsidR="00191D15" w:rsidRPr="00191D15" w:rsidRDefault="00191D15" w:rsidP="00191D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5">
        <w:rPr>
          <w:rFonts w:ascii="Times New Roman" w:hAnsi="Times New Roman" w:cs="Times New Roman"/>
          <w:b/>
          <w:sz w:val="24"/>
          <w:szCs w:val="24"/>
        </w:rPr>
        <w:t>Психолого-педагогические концепции социализации личности в отечественной науке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В отечественной науке существует несколько психолого-педагогических концепций, которые изучают процесс социализации личности. Эти концепции помогают понять, каким образом человек становится членом общества и усваивает его нормы, ценности и роли.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D15">
        <w:rPr>
          <w:rFonts w:ascii="Times New Roman" w:hAnsi="Times New Roman" w:cs="Times New Roman"/>
          <w:i/>
          <w:sz w:val="24"/>
          <w:szCs w:val="24"/>
        </w:rPr>
        <w:t>Концепция социального опыта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Согласно этой концепции, социализация личности происходит через социальный опыт, который человек получает в процессе взаимодействия с окружающим миром. Основной акцент делается на роли общения и взаимодействия с другими людьми. Человек учится социальным навыкам, нормам и ценностям через наблюдение, подражание и общение с другими людьми.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D15">
        <w:rPr>
          <w:rFonts w:ascii="Times New Roman" w:hAnsi="Times New Roman" w:cs="Times New Roman"/>
          <w:i/>
          <w:sz w:val="24"/>
          <w:szCs w:val="24"/>
        </w:rPr>
        <w:t>Концепция социального воспитания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 xml:space="preserve">Эта концепция подчеркивает роль воспитания в процессе социализации личности. Она утверждает, что социализация происходит через систематическое воздействие на личность с целью формирования определенных качеств, навыков и ценностей. Воспитание осуществляется с помощью различных педагогических методов и приемов, которые </w:t>
      </w:r>
      <w:r w:rsidRPr="00191D15">
        <w:rPr>
          <w:rFonts w:ascii="Times New Roman" w:hAnsi="Times New Roman" w:cs="Times New Roman"/>
          <w:sz w:val="24"/>
          <w:szCs w:val="24"/>
        </w:rPr>
        <w:lastRenderedPageBreak/>
        <w:t>направлены на формирование социально-адаптивного поведения и развитие личностных качеств.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D15">
        <w:rPr>
          <w:rFonts w:ascii="Times New Roman" w:hAnsi="Times New Roman" w:cs="Times New Roman"/>
          <w:i/>
          <w:sz w:val="24"/>
          <w:szCs w:val="24"/>
        </w:rPr>
        <w:t>Концепция социального конструирования реальности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Согласно этой концепции, социализация личности происходит через процесс социального конструирования реальности. Человек усваивает социальные нормы, ценности и роли через взаимодействие с другими людьми и социальными институтами. Он строит свое представление о мире на основе социальных конструкций и общепринятых представлений.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D15">
        <w:rPr>
          <w:rFonts w:ascii="Times New Roman" w:hAnsi="Times New Roman" w:cs="Times New Roman"/>
          <w:i/>
          <w:sz w:val="24"/>
          <w:szCs w:val="24"/>
        </w:rPr>
        <w:t>Концепция социального самоопределения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Эта концепция утверждает, что социализация личности происходит через процесс самоопределения в социальной среде. Человек активно участвует в формировании своей социальной идентичности, выбирая свои ценности, роли и поведение. Он осознает свою принадлежность к определенной социальной группе и стремится соответствовать ее нормам и ожиданиям.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Все эти концепции взаимосвязаны и дополняют друг друга, помогая понять процесс социализации личности в отечественной науке. Они являются основой для разработки педагогических программ и методик, направленных на успешную социализацию личности в обществе.</w:t>
      </w:r>
    </w:p>
    <w:p w:rsidR="00191D15" w:rsidRDefault="00191D15" w:rsidP="00191D1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91D15" w:rsidRDefault="00191D15" w:rsidP="00191D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15">
        <w:rPr>
          <w:rFonts w:ascii="Times New Roman" w:hAnsi="Times New Roman" w:cs="Times New Roman"/>
          <w:b/>
          <w:sz w:val="24"/>
          <w:szCs w:val="24"/>
        </w:rPr>
        <w:t>Психолого-педагогические концепции социализации личности в зарубежной науке</w:t>
      </w:r>
    </w:p>
    <w:p w:rsidR="00B72BC2" w:rsidRPr="00191D15" w:rsidRDefault="00B72BC2" w:rsidP="00191D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В зарубежной науке существует несколько психолого-педагогических концепций, которые объясняют процесс социализации личности. Рассмотрим некоторые из них: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D15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  <w:proofErr w:type="gramStart"/>
      <w:r w:rsidRPr="00191D15">
        <w:rPr>
          <w:rFonts w:ascii="Times New Roman" w:hAnsi="Times New Roman" w:cs="Times New Roman"/>
          <w:i/>
          <w:sz w:val="24"/>
          <w:szCs w:val="24"/>
        </w:rPr>
        <w:t>социального</w:t>
      </w:r>
      <w:proofErr w:type="gramEnd"/>
      <w:r w:rsidRPr="00191D15">
        <w:rPr>
          <w:rFonts w:ascii="Times New Roman" w:hAnsi="Times New Roman" w:cs="Times New Roman"/>
          <w:i/>
          <w:sz w:val="24"/>
          <w:szCs w:val="24"/>
        </w:rPr>
        <w:t xml:space="preserve"> научения (Альберт Бандура)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Согласно этой концепции, социализация личности происходит через наблюдение, подражание и моделирование поведения других людей. Личность учится новым навыкам и ценностям, осваивая их через общение с окружающими. Важную роль играют ролевые модели, которые демонстрируют желаемое поведение.</w:t>
      </w:r>
    </w:p>
    <w:p w:rsidR="00191D15" w:rsidRPr="00B72BC2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BC2">
        <w:rPr>
          <w:rFonts w:ascii="Times New Roman" w:hAnsi="Times New Roman" w:cs="Times New Roman"/>
          <w:i/>
          <w:sz w:val="24"/>
          <w:szCs w:val="24"/>
        </w:rPr>
        <w:t xml:space="preserve">Теория социального капитала (Пьер </w:t>
      </w:r>
      <w:proofErr w:type="spellStart"/>
      <w:r w:rsidRPr="00B72BC2">
        <w:rPr>
          <w:rFonts w:ascii="Times New Roman" w:hAnsi="Times New Roman" w:cs="Times New Roman"/>
          <w:i/>
          <w:sz w:val="24"/>
          <w:szCs w:val="24"/>
        </w:rPr>
        <w:t>Бурдье</w:t>
      </w:r>
      <w:proofErr w:type="spellEnd"/>
      <w:r w:rsidRPr="00B72BC2">
        <w:rPr>
          <w:rFonts w:ascii="Times New Roman" w:hAnsi="Times New Roman" w:cs="Times New Roman"/>
          <w:i/>
          <w:sz w:val="24"/>
          <w:szCs w:val="24"/>
        </w:rPr>
        <w:t>)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Согласно этой концепции, социализация личности зависит от уровня социального капитала, который включает в себя ресурсы, связи и навыки, доступные личности в обществе. Чем выше уровень социального капитала, тем больше возможностей для успешной социализации. Важную роль играют социальные сети и связи, которые помогают личности получить доступ к ресурсам и поддержке.</w:t>
      </w:r>
    </w:p>
    <w:p w:rsidR="00191D15" w:rsidRPr="00B72BC2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BC2">
        <w:rPr>
          <w:rFonts w:ascii="Times New Roman" w:hAnsi="Times New Roman" w:cs="Times New Roman"/>
          <w:i/>
          <w:sz w:val="24"/>
          <w:szCs w:val="24"/>
        </w:rPr>
        <w:t>Теория идентичности (Эрик Эриксон)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Эта концепция утверждает, что социализация личности связана с формированием идентичности, то есть осознанием себя как уникального индивида и принадлежности к определенной социальной группе. Личность проходит через различные кризисы и стадии развития, в результате которых формируется ее идентичность. Важную роль играют ролевые модели и поддержка окружающих.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Эти концепции помогают понять процесс социализации личности в зарубежной науке и являются основой для разработки педагогических программ и методик, направленных на успешную социализацию личности в обществе.</w:t>
      </w:r>
    </w:p>
    <w:p w:rsidR="00191D15" w:rsidRPr="00B72BC2" w:rsidRDefault="00191D15" w:rsidP="00B72BC2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2BC2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отечественных и зарубежных концепций социализации личности</w:t>
      </w:r>
    </w:p>
    <w:p w:rsidR="00191D15" w:rsidRPr="00B72BC2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BC2">
        <w:rPr>
          <w:rFonts w:ascii="Times New Roman" w:hAnsi="Times New Roman" w:cs="Times New Roman"/>
          <w:i/>
          <w:sz w:val="24"/>
          <w:szCs w:val="24"/>
        </w:rPr>
        <w:t>Отечественные концепции социализации личности: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В отечественной педагогике существует несколько концепций социализации личности, которые акцентируют внимание на различных аспектах этого процесса.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Одной из таких концепций является концепция социально-психологической адаптации, которая подчеркивает важность адаптации личности к социальной среде. Согласно этой концепции, социализация личности происходит через взаимодействие с окружающими людьми и освоение социальных ролей. Основной акцент делается на развитии коммуникативных навыков и умений, а также на формировании социальной компетентности.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Другой отечественной концепцией является концепция гуманистической социализации, которая уделяет внимание развитию личности как целостного субъекта. Согласно этой концепции, социализация личности должна основываться на уважении к индивидуальности и поддержке самореализации. Важными аспектами являются развитие самосознания, самооценки и самоконтроля.</w:t>
      </w:r>
    </w:p>
    <w:p w:rsidR="00191D15" w:rsidRPr="00B72BC2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BC2">
        <w:rPr>
          <w:rFonts w:ascii="Times New Roman" w:hAnsi="Times New Roman" w:cs="Times New Roman"/>
          <w:i/>
          <w:sz w:val="24"/>
          <w:szCs w:val="24"/>
        </w:rPr>
        <w:t>Зарубежные концепции социализации личности: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В зарубежной педагогике также существует несколько концепций социализации личности, которые имеют свои особенности и акцентируют внимание на различных аспектах этого процесса.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Одной из таких концепций является концепция социокультурной социализации, которая подчеркивает важность культурного контекста в процессе социализации личности. Согласно этой концепции, социализация личности происходит через усвоение и внутреннюю адаптацию к ценностям, нормам и традициям своей культуры. Основной акцент делается на развитии культурной идентичности и межкультурной компетентности.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Другой зарубежной концепцией является концепция экологической социализации, которая уделяет внимание взаимодействию личности с окружающей средой. Согласно этой концепции, социализация личности должна основываться на развитии экологического сознания и ответственности. Важными аспектами являются развитие экологической грамотности и умения жить в гармонии с природой.</w:t>
      </w:r>
    </w:p>
    <w:p w:rsidR="00191D15" w:rsidRPr="00B72BC2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BC2">
        <w:rPr>
          <w:rFonts w:ascii="Times New Roman" w:hAnsi="Times New Roman" w:cs="Times New Roman"/>
          <w:i/>
          <w:sz w:val="24"/>
          <w:szCs w:val="24"/>
        </w:rPr>
        <w:t>Сравнительный анализ: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Отечественные и зарубежные концепции социализации личности имеют свои сходства и различия.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Сходства заключаются в том, что обе группы концепций признают важность социализации личности для ее успешного функционирования в обществе. Они также подчеркивают роль взаимодействия с окружающими людьми и освоения социальных ролей в этом процессе.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191D1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91D15">
        <w:rPr>
          <w:rFonts w:ascii="Times New Roman" w:hAnsi="Times New Roman" w:cs="Times New Roman"/>
          <w:sz w:val="24"/>
          <w:szCs w:val="24"/>
        </w:rPr>
        <w:t xml:space="preserve"> отечественные концепции больше уделяют внимание адаптации личности к социальной среде и развитию коммуникативных навыков, в то время как зарубежные концепции акцентируют внимание на культурном контексте и взаимодействии с окружающей средой.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Таким образом, сравнительный анализ отечественных и зарубежных концепций социализации личности позволяет увидеть различия и сходства в подходах к этому процессу, что может быть полезно при разработке педагогических программ и методик.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Применение психолого-педагогических концепций социализации личности в практике является важным аспектом работы педагогов и специалистов в области психологии. Эти концепции представляют собой теоретические основы и принципы, которые помогают понять и организовать процесс социализации личности.</w:t>
      </w:r>
    </w:p>
    <w:p w:rsidR="00191D15" w:rsidRPr="00B72BC2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BC2">
        <w:rPr>
          <w:rFonts w:ascii="Times New Roman" w:hAnsi="Times New Roman" w:cs="Times New Roman"/>
          <w:i/>
          <w:sz w:val="24"/>
          <w:szCs w:val="24"/>
        </w:rPr>
        <w:t>Основные принципы применения концепций социализации личности: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1. Индивидуальный подход: каждая личность уникальна, поэтому важно учитывать ее индивидуальные особенности, потребности и способности при разработке и реализации программ социализации.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2. Взаимодействие с окружающей средой: социализация личности происходит через взаимодействие с другими людьми и социальной средой. Поэтому важно создавать условия для активного участия личности в различных социальных ситуациях.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3. Постепенность и последовательность: социализация личности является длительным процессом, который происходит постепенно и требует последовательного развития различных социальных навыков и компетенций.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4. Социальная поддержка: важно создавать поддерживающую и благоприятную среду, в которой личность может чувствовать себя комфортно и получать поддержку со стороны других людей.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Примеры применения концепций социализации личности в практике: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1. Разработка и реализация программ социализации в образовательных учреждениях: педагоги могут использовать концепции социализации личности для создания учебных программ, которые помогут развивать социальные навыки и компетенции учащихся.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2. Работа с детьми с особыми образовательными потребностями: специалисты могут применять концепции социализации личности для разработки индивидуальных программ и методик, которые помогут детям с особыми потребностями успешно адаптироваться в обществе.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3. Проведение тренингов и групповых занятий: психологи и педагоги могут использовать концепции социализации личности для проведения тренингов и групповых занятий, направленных на развитие коммуникативных навыков, умения работать в коллективе и решать конфликты.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4. Работа с родителями: специалисты могут применять концепции социализации личности для консультирования родителей и помощи им в воспитании и социализации своих детей.</w:t>
      </w:r>
    </w:p>
    <w:p w:rsidR="00191D15" w:rsidRPr="00191D15" w:rsidRDefault="00191D15" w:rsidP="00191D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15">
        <w:rPr>
          <w:rFonts w:ascii="Times New Roman" w:hAnsi="Times New Roman" w:cs="Times New Roman"/>
          <w:sz w:val="24"/>
          <w:szCs w:val="24"/>
        </w:rPr>
        <w:t>Таким образом, применение психолого-педагогических концепций социализации личности в практике позволяет эффективно организовать процесс социализации и помочь личности успешно адаптироваться в обществе.</w:t>
      </w:r>
    </w:p>
    <w:p w:rsidR="00C936C5" w:rsidRPr="001A4EF6" w:rsidRDefault="00C936C5" w:rsidP="00191D15">
      <w:pPr>
        <w:pStyle w:val="11"/>
        <w:spacing w:before="0" w:line="240" w:lineRule="auto"/>
        <w:ind w:left="0" w:firstLine="709"/>
        <w:jc w:val="both"/>
        <w:rPr>
          <w:sz w:val="24"/>
        </w:rPr>
      </w:pPr>
    </w:p>
    <w:sectPr w:rsidR="00C936C5" w:rsidRPr="001A4EF6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5E" w:rsidRDefault="005C515E" w:rsidP="00143069">
      <w:pPr>
        <w:spacing w:after="0" w:line="240" w:lineRule="auto"/>
      </w:pPr>
      <w:r>
        <w:separator/>
      </w:r>
    </w:p>
  </w:endnote>
  <w:endnote w:type="continuationSeparator" w:id="0">
    <w:p w:rsidR="005C515E" w:rsidRDefault="005C515E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5E" w:rsidRDefault="005C515E" w:rsidP="00143069">
      <w:pPr>
        <w:spacing w:after="0" w:line="240" w:lineRule="auto"/>
      </w:pPr>
      <w:r>
        <w:separator/>
      </w:r>
    </w:p>
  </w:footnote>
  <w:footnote w:type="continuationSeparator" w:id="0">
    <w:p w:rsidR="005C515E" w:rsidRDefault="005C515E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73D69"/>
    <w:rsid w:val="00096BD2"/>
    <w:rsid w:val="00113501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966B3"/>
    <w:rsid w:val="002C614A"/>
    <w:rsid w:val="00320A43"/>
    <w:rsid w:val="003A07C0"/>
    <w:rsid w:val="003B04AA"/>
    <w:rsid w:val="00406DC5"/>
    <w:rsid w:val="004B6955"/>
    <w:rsid w:val="004B7D5D"/>
    <w:rsid w:val="00552748"/>
    <w:rsid w:val="005B5813"/>
    <w:rsid w:val="005C515E"/>
    <w:rsid w:val="005F2E41"/>
    <w:rsid w:val="00621B66"/>
    <w:rsid w:val="006B437D"/>
    <w:rsid w:val="006F46AE"/>
    <w:rsid w:val="00754C32"/>
    <w:rsid w:val="008043CC"/>
    <w:rsid w:val="009170BB"/>
    <w:rsid w:val="00963418"/>
    <w:rsid w:val="00973E4A"/>
    <w:rsid w:val="009763B3"/>
    <w:rsid w:val="009D1721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E370B5"/>
    <w:rsid w:val="00E868D4"/>
    <w:rsid w:val="00E875E5"/>
    <w:rsid w:val="00E97D6C"/>
    <w:rsid w:val="00EB6023"/>
    <w:rsid w:val="00EC3905"/>
    <w:rsid w:val="00ED5D98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22</cp:revision>
  <dcterms:created xsi:type="dcterms:W3CDTF">2022-09-23T16:18:00Z</dcterms:created>
  <dcterms:modified xsi:type="dcterms:W3CDTF">2024-02-05T08:40:00Z</dcterms:modified>
</cp:coreProperties>
</file>