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35294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1687E" w:rsidRDefault="006F46AE" w:rsidP="0049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3.1 МЕЖДУНАРОДНАЯ ПРАВОВАЯ БАЗА ЗАЩИТЫ ДЕТСТВА</w:t>
      </w:r>
    </w:p>
    <w:p w:rsidR="00494E2F" w:rsidRPr="00494E2F" w:rsidRDefault="00494E2F" w:rsidP="0049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P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2F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494E2F" w:rsidRPr="00494E2F" w:rsidRDefault="00494E2F" w:rsidP="00494E2F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2945">
        <w:rPr>
          <w:rFonts w:ascii="Times New Roman" w:hAnsi="Times New Roman" w:cs="Times New Roman"/>
          <w:sz w:val="24"/>
          <w:szCs w:val="24"/>
        </w:rPr>
        <w:t>1.</w:t>
      </w:r>
      <w:r w:rsidRPr="00494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87E">
        <w:rPr>
          <w:rFonts w:ascii="Times New Roman CYR" w:hAnsi="Times New Roman CYR" w:cs="Times New Roman CYR"/>
          <w:sz w:val="24"/>
          <w:szCs w:val="24"/>
        </w:rPr>
        <w:t>Международные правов</w:t>
      </w:r>
      <w:r w:rsidR="00352945">
        <w:rPr>
          <w:rFonts w:ascii="Times New Roman CYR" w:hAnsi="Times New Roman CYR" w:cs="Times New Roman CYR"/>
          <w:sz w:val="24"/>
          <w:szCs w:val="24"/>
        </w:rPr>
        <w:t xml:space="preserve">ые </w:t>
      </w:r>
      <w:r w:rsidR="0041687E">
        <w:rPr>
          <w:rFonts w:ascii="Times New Roman CYR" w:hAnsi="Times New Roman CYR" w:cs="Times New Roman CYR"/>
          <w:sz w:val="24"/>
          <w:szCs w:val="24"/>
        </w:rPr>
        <w:t xml:space="preserve">документы </w:t>
      </w:r>
      <w:r w:rsidR="00352945">
        <w:rPr>
          <w:rFonts w:ascii="Times New Roman CYR" w:hAnsi="Times New Roman CYR" w:cs="Times New Roman CYR"/>
          <w:sz w:val="24"/>
          <w:szCs w:val="24"/>
        </w:rPr>
        <w:t>защиты детства</w:t>
      </w:r>
      <w:r w:rsidR="0041687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4E2F" w:rsidRDefault="00494E2F" w:rsidP="00494E2F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94E2F"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Конвенция о правах ребенка</w:t>
      </w:r>
    </w:p>
    <w:p w:rsidR="00494E2F" w:rsidRDefault="00494E2F" w:rsidP="00494E2F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2945" w:rsidRPr="00352945" w:rsidRDefault="00352945" w:rsidP="00352945">
      <w:pPr>
        <w:spacing w:after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52945">
        <w:rPr>
          <w:rFonts w:ascii="Times New Roman CYR" w:hAnsi="Times New Roman CYR" w:cs="Times New Roman CYR"/>
          <w:b/>
          <w:sz w:val="24"/>
          <w:szCs w:val="24"/>
        </w:rPr>
        <w:t xml:space="preserve">1. </w:t>
      </w:r>
      <w:r w:rsidRPr="00352945">
        <w:rPr>
          <w:rFonts w:ascii="Times New Roman CYR" w:hAnsi="Times New Roman CYR" w:cs="Times New Roman CYR"/>
          <w:b/>
          <w:sz w:val="24"/>
          <w:szCs w:val="24"/>
        </w:rPr>
        <w:t>Международные правовые документы защиты детства</w:t>
      </w:r>
    </w:p>
    <w:p w:rsidR="00494E2F" w:rsidRDefault="00494E2F" w:rsidP="00494E2F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94E2F" w:rsidRP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>Правовая база социальной защиты</w:t>
      </w:r>
      <w:r w:rsidR="00807184">
        <w:rPr>
          <w:rFonts w:ascii="Times New Roman" w:hAnsi="Times New Roman" w:cs="Times New Roman"/>
          <w:sz w:val="24"/>
          <w:szCs w:val="24"/>
        </w:rPr>
        <w:t xml:space="preserve"> </w:t>
      </w:r>
      <w:r w:rsidRPr="00494E2F">
        <w:rPr>
          <w:rFonts w:ascii="Times New Roman" w:hAnsi="Times New Roman" w:cs="Times New Roman"/>
          <w:sz w:val="24"/>
          <w:szCs w:val="24"/>
        </w:rPr>
        <w:t>детства строится на трех уровнях: международном, общефедеральном и региональном.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>Международный уровень включает документы международных организаций (ООН, ЮНИСЕФ</w:t>
      </w:r>
      <w:proofErr w:type="gramStart"/>
      <w:r w:rsidRPr="00494E2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4E2F">
        <w:rPr>
          <w:rFonts w:ascii="Times New Roman" w:hAnsi="Times New Roman" w:cs="Times New Roman"/>
          <w:sz w:val="24"/>
          <w:szCs w:val="24"/>
        </w:rPr>
        <w:t>ОЗ), а также межгосударственные соглашения и программы по охране материнства и детства.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E2F">
        <w:rPr>
          <w:rFonts w:ascii="Times New Roman" w:hAnsi="Times New Roman" w:cs="Times New Roman"/>
          <w:sz w:val="24"/>
          <w:szCs w:val="24"/>
        </w:rPr>
        <w:t>Дети как объект о</w:t>
      </w:r>
      <w:bookmarkStart w:id="0" w:name="_GoBack"/>
      <w:bookmarkEnd w:id="0"/>
      <w:r w:rsidRPr="00494E2F">
        <w:rPr>
          <w:rFonts w:ascii="Times New Roman" w:hAnsi="Times New Roman" w:cs="Times New Roman"/>
          <w:sz w:val="24"/>
          <w:szCs w:val="24"/>
        </w:rPr>
        <w:t>собой защиты выделены во Всеобщей Декларации прав человека, принятой ООН в 1948 г., а также в Международном пакте об экономических, социальных и культурных правах, Международном пакте о гражданских и политических правах, в документах специализированных учреждений ООН и международных организаций, занимающихся вопросами благополучия детей.</w:t>
      </w:r>
      <w:proofErr w:type="gramEnd"/>
      <w:r w:rsidRPr="00494E2F">
        <w:rPr>
          <w:rFonts w:ascii="Times New Roman" w:hAnsi="Times New Roman" w:cs="Times New Roman"/>
          <w:sz w:val="24"/>
          <w:szCs w:val="24"/>
        </w:rPr>
        <w:t xml:space="preserve"> В 1959 г. ООН приняла Хартию детства и Декларацию прав ребенка. </w:t>
      </w:r>
      <w:proofErr w:type="gramStart"/>
      <w:r w:rsidRPr="00494E2F">
        <w:rPr>
          <w:rFonts w:ascii="Times New Roman" w:hAnsi="Times New Roman" w:cs="Times New Roman"/>
          <w:sz w:val="24"/>
          <w:szCs w:val="24"/>
        </w:rPr>
        <w:t>Из документов, принятых в конце XX в., следует отметить Пекинские правила 1985 г. (минимальные 75 стандартные правила ООН, касающиеся отправления правосудия в отношении несовершеннолетних), также Конвенцию ООН «О правах ребенка» (1989 г., с 1992 г. день принятия Конвенции</w:t>
      </w:r>
      <w:proofErr w:type="gramEnd"/>
      <w:r w:rsidRPr="00494E2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494E2F">
        <w:rPr>
          <w:rFonts w:ascii="Times New Roman" w:hAnsi="Times New Roman" w:cs="Times New Roman"/>
          <w:sz w:val="24"/>
          <w:szCs w:val="24"/>
        </w:rPr>
        <w:t>20 ноября, отмечается как Всемирный день детей) и Всемирную декларацию об обеспечении выживания, защиты и развития детей (1990 г.).</w:t>
      </w:r>
      <w:proofErr w:type="gramEnd"/>
      <w:r w:rsidRPr="00494E2F">
        <w:rPr>
          <w:rFonts w:ascii="Times New Roman" w:hAnsi="Times New Roman" w:cs="Times New Roman"/>
          <w:sz w:val="24"/>
          <w:szCs w:val="24"/>
        </w:rPr>
        <w:t xml:space="preserve"> С образованием ЕС корпус международных документов пополнился Европейской конвенцией о защите прав детей (1996 г.). Эти документы сформулировали основные принципы и нормы политики государств в отношении детей, требования в защиту детства, очертили сферу ответственности государства и общества, выявили основные права детей, отвечающие современным социальным условиям.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Действие этих документов связано с добровольным принятием (подписанием) той или иной страной конкретного договора. Для наблюдения за исполнением условий договоров был создан Комитет ООН.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Организация Объединенных Наций провозгласила, что: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</w:t>
      </w:r>
      <w:r w:rsidR="00352945">
        <w:rPr>
          <w:rFonts w:ascii="Times New Roman" w:hAnsi="Times New Roman" w:cs="Times New Roman"/>
          <w:sz w:val="24"/>
          <w:szCs w:val="24"/>
        </w:rPr>
        <w:t xml:space="preserve">   </w:t>
      </w:r>
      <w:r w:rsidRPr="00494E2F">
        <w:rPr>
          <w:rFonts w:ascii="Times New Roman" w:hAnsi="Times New Roman" w:cs="Times New Roman"/>
          <w:sz w:val="24"/>
          <w:szCs w:val="24"/>
        </w:rPr>
        <w:t xml:space="preserve">дети имеют право на особую заботу и помощь;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семье как основной ячейке общества и естественной среды для роста и благополучия всех ее членов и особенно детей должны быть предоставлены необходимые защита и содействие с тем, чтобы она могла полностью возложить на себя обязанности в рамках общества;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lastRenderedPageBreak/>
        <w:t xml:space="preserve">• ребенку для полного и гармоничного развития его личности необходимо расти в семейном окружении, в атмосфере счастья, любви и понимания;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ребенок должен быть полностью подготовлен к самостоятельной жизни в обществе и воспитан в духе идеалов, провозглашенных Уставом Организации Объединенных Наций, особенно в духе мира, достоинства, терпимости, свободы, равенства и солидарности;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всех странах мира есть дети, живущие в исключительно трудных условиях, и поэтому такие дети нуждаются в особом внимании;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 xml:space="preserve">• для защиты и гармоничного развития ребенка важны традиции и культурные ценности каждого народа; </w:t>
      </w:r>
    </w:p>
    <w:p w:rsidR="00494E2F" w:rsidRDefault="00494E2F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2F">
        <w:rPr>
          <w:rFonts w:ascii="Times New Roman" w:hAnsi="Times New Roman" w:cs="Times New Roman"/>
          <w:sz w:val="24"/>
          <w:szCs w:val="24"/>
        </w:rPr>
        <w:t>• для улучшения условий жизни детей в каждой стране, в частности в развивающихся странах, важно международное сотрудничество (Конвенция о правах ре</w:t>
      </w:r>
      <w:r>
        <w:rPr>
          <w:rFonts w:ascii="Times New Roman" w:hAnsi="Times New Roman" w:cs="Times New Roman"/>
          <w:sz w:val="24"/>
          <w:szCs w:val="24"/>
        </w:rPr>
        <w:t xml:space="preserve">бенка). </w:t>
      </w:r>
    </w:p>
    <w:p w:rsidR="0041687E" w:rsidRDefault="0041687E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87E" w:rsidRPr="0041687E" w:rsidRDefault="0041687E" w:rsidP="004168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2. Конвенция о правах ребенка</w:t>
      </w:r>
    </w:p>
    <w:p w:rsidR="0041687E" w:rsidRPr="00494E2F" w:rsidRDefault="0041687E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84" w:rsidRDefault="00151675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 xml:space="preserve">Конвенция о правах ребенка является первым и основным международноправовым документом, в котором права ребенка рассматриваются на уровне международного права. Документ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 </w:t>
      </w:r>
    </w:p>
    <w:p w:rsidR="00807184" w:rsidRDefault="00151675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 xml:space="preserve">Конвенция о правах ребенка упорядочивает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 </w:t>
      </w:r>
    </w:p>
    <w:p w:rsidR="00807184" w:rsidRDefault="00151675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 xml:space="preserve">Это международный правовой документ, определяющий права детей на образование, пользование достижениями культуры, правом на отдых и </w:t>
      </w:r>
      <w:proofErr w:type="gramStart"/>
      <w:r w:rsidRPr="00807184">
        <w:rPr>
          <w:rFonts w:ascii="Times New Roman" w:hAnsi="Times New Roman" w:cs="Times New Roman"/>
          <w:sz w:val="24"/>
          <w:szCs w:val="24"/>
        </w:rPr>
        <w:t>досуг</w:t>
      </w:r>
      <w:proofErr w:type="gramEnd"/>
      <w:r w:rsidRPr="00807184">
        <w:rPr>
          <w:rFonts w:ascii="Times New Roman" w:hAnsi="Times New Roman" w:cs="Times New Roman"/>
          <w:sz w:val="24"/>
          <w:szCs w:val="24"/>
        </w:rPr>
        <w:t xml:space="preserve"> и оказание иных услуг дет</w:t>
      </w:r>
      <w:r w:rsidR="00807184">
        <w:rPr>
          <w:rFonts w:ascii="Times New Roman" w:hAnsi="Times New Roman" w:cs="Times New Roman"/>
          <w:sz w:val="24"/>
          <w:szCs w:val="24"/>
        </w:rPr>
        <w:t>ям государствами-членами ООН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84" w:rsidRDefault="00151675" w:rsidP="00494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Конвенция принята резолюцией 44/25 Генеральной Ассамбл</w:t>
      </w:r>
      <w:proofErr w:type="gramStart"/>
      <w:r w:rsidRPr="0080718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807184">
        <w:rPr>
          <w:rFonts w:ascii="Times New Roman" w:hAnsi="Times New Roman" w:cs="Times New Roman"/>
          <w:sz w:val="24"/>
          <w:szCs w:val="24"/>
        </w:rPr>
        <w:t xml:space="preserve">Н от 20 ноября 1989 г., а 26 января 1990 г. началось подписание Конвенции. Конвенция вступила в силу 2 сентября 1990 г. после ратификации ее двадцатью государствами. На Венской конференции по правам человека в 1993 г. было принято решение добиться того, чтобы к 1995 г. Конвенция стала универсальной для всех государств. 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 «Ребенком считается человек от 0 до 18 лет»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 «Государство должно признавать и обеспечивать выполнение всех прав ребенка независимо от расы, цвета кожи, состояния здоровья, пола, языка, религии, национальности, богатства или бедности его родителей»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 «Государство должно защищать детей и их права в первую очередь. Государство обеспечивает работу органов, которые отвечают за реализацию прав ребенка».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4 «Государства-участники принимают все необходимые законодательные, административные и другие меры для осуществления прав ребенка»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5 «Главную ответственность за воспитание ребенка в государстве несут родители. Государство уважает это право и ответственность родителей».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6 «Каждый ребенок имеет право на жизнь»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7 «Родившись, ребенок сразу становится гражданином своей страны и имеет право на имя, право знать своих родителей, право на их заботу. Государство должно это обеспечить»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8 «Государство обеспечивает право ребенка на сохранение индивидуальности (имя, семью, национальность). Если эти права нарушаются, государство защищает ребенка».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9 «Ребенок всегда должен жить с родителями, если они его заслуживают»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10 «Ребенок, родители которого живут в разных городах, областях, государствах, имеет право поддерживать отношения с ними обоими»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11 «Нельзя вывозить ребенка и оставлять ребенка за границей насильно»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12 «Ребенок имеет право свободно выражать свое мнение»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13 «Ребенок имеет право свободно выражать свое мнение и получать любую информацию, если она не вредит ребенку, другим людям, государству».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14 «Ребенок имеет право на свободу мысли»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15 «Все дети имеют право на мирные собрания и создание мирных ассоциаций, детских объединений и организаций»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16 «Любой ребенок имеет право на личную жизнь. Любой ребенок может стать, кем захочет».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17 «Ребенок имеет право получать информацию из печатных изданий, радио, телевидения, интернета, если эта информация соответствует принятым в обществе моральным нормам и правилам».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18 «Оба родителя одинаково отвечают за воспитание детей»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19 «Государство защищает детей от оскорблений, грубого обращения, любого вида насилий или эксплуатации со стороны родителей, опекунов, должностных лиц и т.д.»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20 «Ребенок, лишенный семейного окружения, имеет право на особой внимание со стороны государства (на предоставление ему жилья, на оказание медицинской помощи, на усыновление и т.д.)»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21 «Если ребенка усыновили в другой стране, то государство обеспечивает все условия для полноценной жизни ребенка, несет ответственность за его жизнь и здоровье»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22 «Если ребенок желает получить статус беженца или считается беженцем, то государство обязано обеспечить ему защиту и гуманитарную помощь, а так же помощь найти родителей»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23 «Каждый, даже не полноценно здоровый ребенок (в умственном или физическом отношении) имеет право на полноценную жизнь»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24 «Каждый ребенок имеет право на лечение»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25 «Каждый ребенок должен знать, чем и как его лечат, а также то, каким могут быть последствия этого лечения»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26 «Ребенок имеет право на социальное обеспечение»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27 «Государство признает право каждого ребенка на жизнь, достойную человека»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28 «Ребенок имеет право на образование»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29 «Государство обеспечивает, чтобы образование развивало ум, таланты и способности ребенка, его физические возможности; способствовало пониманию прав человека; готовило ребенка к жизни в свободном мире, где все уважаемы и равны, воспитывало ребенка к жизни в свободном мире, где все уважаемы и равны, воспитывало бережное отношение к природе»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30 «В многонациональном государстве дети всех национальностей имеет равные права и возможности»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31 «Каждый ребенок имеет право играть, развлекаться и культурно отдыхать»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32 «Детям, не достигшим определенного возраста, не разрешается работать, т.к. это может принести вред здоровью или помешать образованию ребенка»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33 «Государство принимает меры, чтобы защитить детей от употребления наркотиков, не допускать детей к производству наркотических средств»</w:t>
      </w:r>
    </w:p>
    <w:p w:rsid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34 «Государство обеспечивает ребенку защиту от всех видов сексуальной эксплуатации»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35 «Государство принимает все меры, предотвращающие похищение и торговлю детьми»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36 «Государство защищает ребенка от любых форм эксплуатации»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37 «Ребенок не может быть подвергнут смертельной казни»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38 «В случае если ребенок находиться в зоне военных действий, сущ</w:t>
      </w:r>
      <w:r w:rsidR="0041687E">
        <w:rPr>
          <w:rFonts w:ascii="Times New Roman" w:hAnsi="Times New Roman" w:cs="Times New Roman"/>
          <w:sz w:val="24"/>
          <w:szCs w:val="24"/>
        </w:rPr>
        <w:t>ествуют</w:t>
      </w:r>
      <w:r w:rsidRPr="00E6525E">
        <w:rPr>
          <w:rFonts w:ascii="Times New Roman" w:hAnsi="Times New Roman" w:cs="Times New Roman"/>
          <w:sz w:val="24"/>
          <w:szCs w:val="24"/>
        </w:rPr>
        <w:t xml:space="preserve"> специальные меры для обеспечения его безопасности. Детям, не достигшим 15 лет, запрещается участие в военных действиях. Детей от 15 до 18 лет не могут брать в армию. Государство должно брать в армию людей старшего возраста»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39 «Если ребенок стал жертвой любой агрессии, эксплуатации, пренебрежения, жестокости, конфликтов, государство обязано создать условия для физического и социального восстановления ребенка».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40 «Иногда случается, что ребенок нарушает закон. Он все равно имеет право на отношение, которое позволяет развить в ребенке чувство достоинства, значимости и уважения к чужим правам. Ребенок имеет право на правовую помощь и уважение к его личной жизни при рассмотрении его уголовного дела»</w:t>
      </w:r>
    </w:p>
    <w:p w:rsidR="00E6525E" w:rsidRDefault="00E6525E" w:rsidP="00E6525E">
      <w:pPr>
        <w:spacing w:after="0" w:line="240" w:lineRule="auto"/>
        <w:ind w:firstLine="709"/>
        <w:jc w:val="both"/>
        <w:rPr>
          <w:rFonts w:ascii="Georgia" w:hAnsi="Georgia"/>
          <w:color w:val="333333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Статья 41 «Положения Конвенции могут быть развиты в законах каждого государства и друг</w:t>
      </w:r>
      <w:r>
        <w:rPr>
          <w:rFonts w:ascii="Georgia" w:hAnsi="Georgia"/>
          <w:color w:val="333333"/>
        </w:rPr>
        <w:t>их международных документах»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 42—44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</w:r>
    </w:p>
    <w:p w:rsidR="00E6525E" w:rsidRPr="00E6525E" w:rsidRDefault="00E6525E" w:rsidP="00E6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5E">
        <w:rPr>
          <w:rFonts w:ascii="Times New Roman" w:hAnsi="Times New Roman" w:cs="Times New Roman"/>
          <w:sz w:val="24"/>
          <w:szCs w:val="24"/>
        </w:rPr>
        <w:t>Статьи 45—54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не являющийся членом ООН Святой Престол подписал её.</w:t>
      </w:r>
    </w:p>
    <w:p w:rsidR="00E6525E" w:rsidRDefault="00E6525E" w:rsidP="00E65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Выполнение Конвенции о правах ребенка является одним из приоритетов в ходе пересмотра национального законодательства.</w:t>
      </w:r>
    </w:p>
    <w:p w:rsidR="00E6525E" w:rsidRPr="00807184" w:rsidRDefault="00E6525E" w:rsidP="00494E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525E" w:rsidRPr="00807184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51675"/>
    <w:rsid w:val="001C590E"/>
    <w:rsid w:val="00352945"/>
    <w:rsid w:val="00406DC5"/>
    <w:rsid w:val="0041687E"/>
    <w:rsid w:val="00494E2F"/>
    <w:rsid w:val="006F46AE"/>
    <w:rsid w:val="00807184"/>
    <w:rsid w:val="00E6525E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5</cp:revision>
  <dcterms:created xsi:type="dcterms:W3CDTF">2022-09-23T16:18:00Z</dcterms:created>
  <dcterms:modified xsi:type="dcterms:W3CDTF">2023-12-15T11:16:00Z</dcterms:modified>
</cp:coreProperties>
</file>