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353D5A" w:rsidP="0056143A">
      <w:pPr>
        <w:pStyle w:val="1"/>
        <w:spacing w:before="0" w:line="240" w:lineRule="auto"/>
        <w:ind w:firstLine="709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6" o:title="Логотип с названием - зеленый"/>
          </v:shape>
        </w:pict>
      </w: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F46AE" w:rsidRPr="00E97D6C" w:rsidRDefault="006F46AE" w:rsidP="0056143A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6F46AE" w:rsidRPr="0041687E" w:rsidRDefault="00494E2F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87E">
        <w:rPr>
          <w:rFonts w:ascii="Times New Roman" w:hAnsi="Times New Roman" w:cs="Times New Roman"/>
          <w:b/>
          <w:sz w:val="24"/>
          <w:szCs w:val="24"/>
        </w:rPr>
        <w:t>МОДУЛЬ 3. НОРМАТИВНО-ПРАВОВОЕ ОБЕСПЕЧЕНИЕ ПРОФЕССИОНАЛЬНОЙ ДЕЯТЕЛЬНОСТИ</w:t>
      </w:r>
    </w:p>
    <w:p w:rsidR="00494E2F" w:rsidRPr="0041687E" w:rsidRDefault="00494E2F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E2F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87E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494E2F" w:rsidRPr="0041687E">
        <w:rPr>
          <w:rFonts w:ascii="Times New Roman" w:hAnsi="Times New Roman" w:cs="Times New Roman"/>
          <w:b/>
          <w:sz w:val="24"/>
          <w:szCs w:val="24"/>
        </w:rPr>
        <w:t>3.</w:t>
      </w:r>
      <w:r w:rsidR="005A180C">
        <w:rPr>
          <w:rFonts w:ascii="Times New Roman" w:hAnsi="Times New Roman" w:cs="Times New Roman"/>
          <w:b/>
          <w:sz w:val="24"/>
          <w:szCs w:val="24"/>
        </w:rPr>
        <w:t>7 ЗАЩИТА ПРАВ РЕБЕНКА НА ОБРАЗОВАНИЕ, ОХРАНУ ЗДОРОВЬЯ, ВОСПИТАНИЕ В СЕМЬЕ</w:t>
      </w:r>
    </w:p>
    <w:p w:rsidR="00D912F6" w:rsidRDefault="00D912F6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873" w:rsidRDefault="00B93873" w:rsidP="00B9387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План:</w:t>
      </w:r>
    </w:p>
    <w:p w:rsidR="00B93873" w:rsidRDefault="00B93873" w:rsidP="00B9387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A180C">
        <w:rPr>
          <w:rFonts w:ascii="Times New Roman" w:hAnsi="Times New Roman" w:cs="Times New Roman"/>
          <w:sz w:val="24"/>
          <w:szCs w:val="24"/>
        </w:rPr>
        <w:t>Защита прав ребенка на образование</w:t>
      </w:r>
    </w:p>
    <w:p w:rsidR="00D305C8" w:rsidRDefault="005A180C" w:rsidP="00B9387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Защита прав ребенка на защиту здоровье</w:t>
      </w:r>
    </w:p>
    <w:p w:rsidR="005A180C" w:rsidRDefault="005A180C" w:rsidP="00B9387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Защита прав ребенка на воспитание в семье</w:t>
      </w:r>
    </w:p>
    <w:p w:rsidR="00D305C8" w:rsidRDefault="00D305C8" w:rsidP="00B9387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305C8" w:rsidRPr="00D305C8" w:rsidRDefault="00D305C8" w:rsidP="00D305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5C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A180C">
        <w:rPr>
          <w:rFonts w:ascii="Times New Roman" w:hAnsi="Times New Roman" w:cs="Times New Roman"/>
          <w:b/>
          <w:sz w:val="24"/>
          <w:szCs w:val="24"/>
        </w:rPr>
        <w:t>Защита прав ребенка на образование</w:t>
      </w:r>
    </w:p>
    <w:p w:rsidR="00B93873" w:rsidRDefault="00B93873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80C" w:rsidRDefault="005A180C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80C">
        <w:rPr>
          <w:rFonts w:ascii="Times New Roman" w:hAnsi="Times New Roman" w:cs="Times New Roman"/>
          <w:sz w:val="24"/>
          <w:szCs w:val="24"/>
        </w:rPr>
        <w:t xml:space="preserve">Право </w:t>
      </w:r>
      <w:r>
        <w:rPr>
          <w:rFonts w:ascii="Times New Roman" w:hAnsi="Times New Roman" w:cs="Times New Roman"/>
          <w:sz w:val="24"/>
          <w:szCs w:val="24"/>
        </w:rPr>
        <w:t>на образование является одним из важнейших прав человека. Однако в силу</w:t>
      </w:r>
      <w:r w:rsidR="00E21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своего со</w:t>
      </w:r>
      <w:r w:rsidR="00E217CB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иального характера это право нуждается в социа</w:t>
      </w:r>
      <w:r w:rsidR="00E217CB">
        <w:rPr>
          <w:rFonts w:ascii="Times New Roman" w:hAnsi="Times New Roman" w:cs="Times New Roman"/>
          <w:sz w:val="24"/>
          <w:szCs w:val="24"/>
        </w:rPr>
        <w:t>льно-правовом обеспечении, которое может быть предоставлено только государством.</w:t>
      </w:r>
      <w:r w:rsidR="00523566">
        <w:rPr>
          <w:rFonts w:ascii="Times New Roman" w:hAnsi="Times New Roman" w:cs="Times New Roman"/>
          <w:sz w:val="24"/>
          <w:szCs w:val="24"/>
        </w:rPr>
        <w:t xml:space="preserve"> Поэтому закрепленная в Конституции РФ международно-правовая норма, устанавливающая, что «каждый имеет право на образование» (ч.1 ст.43), должна быть подкреплена соответствующими государственными гарантиями. </w:t>
      </w:r>
      <w:r w:rsidR="00A4029A">
        <w:rPr>
          <w:rFonts w:ascii="Times New Roman" w:hAnsi="Times New Roman" w:cs="Times New Roman"/>
          <w:sz w:val="24"/>
          <w:szCs w:val="24"/>
        </w:rPr>
        <w:t>Назначение гарантий состоит в том, чтобы «обеспечивать гражданам фактическое пользование конституционными правами и свободами», но при этом «направлять процесс осуществления этих прав и свобод по пути, отвечающему интересам российского общества и государства».</w:t>
      </w:r>
    </w:p>
    <w:p w:rsidR="00A4029A" w:rsidRPr="00A4029A" w:rsidRDefault="00A4029A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29A">
        <w:rPr>
          <w:rFonts w:ascii="Times New Roman" w:hAnsi="Times New Roman" w:cs="Times New Roman"/>
          <w:sz w:val="24"/>
          <w:szCs w:val="24"/>
        </w:rPr>
        <w:t xml:space="preserve">Конституция РФ не только провозглашает право каждого человека на образование (ч. 1 ст. 43), но также закрепляет гарантии этого права. Конституционные нормы получили развитие в нормах Закона РФ «Об образовании». Для граждан Российской Федерации особое значение имеет ст. 5 Закона РФ «Об образовании», в которой определяются государственные гарантии их прав в области образования. Важнейшей из них является обеспечение государством права граждан на образование «путем создания системы образования и соответствующих социально-экономических условий для получения образования» (п.2 ст. 5). </w:t>
      </w:r>
      <w:proofErr w:type="gramStart"/>
      <w:r w:rsidRPr="00A4029A">
        <w:rPr>
          <w:rFonts w:ascii="Times New Roman" w:hAnsi="Times New Roman" w:cs="Times New Roman"/>
          <w:sz w:val="24"/>
          <w:szCs w:val="24"/>
        </w:rPr>
        <w:t>При этом гарантируется равенство прав всех граждан Российской Федерации на получение образования, то есть «возможность получения образования независимо от пола, расы, национальности, языка, происхождения, места жительства, отношения к религии, убеждений, принадлежности к общественным организациям (объединениям), возраста, состояния здоровья, социального, имущественного и должностного положения, наличия судимости» (п.1 ст. 5).</w:t>
      </w:r>
      <w:proofErr w:type="gramEnd"/>
    </w:p>
    <w:p w:rsidR="00A4029A" w:rsidRPr="00A4029A" w:rsidRDefault="00A4029A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29A">
        <w:rPr>
          <w:rFonts w:ascii="Times New Roman" w:hAnsi="Times New Roman" w:cs="Times New Roman"/>
          <w:sz w:val="24"/>
          <w:szCs w:val="24"/>
        </w:rPr>
        <w:t xml:space="preserve">Благодаря созданной и поддерживаемой государством системе образования обеспечивается общедоступность и бесплатность основных видов образования, а также на конкурсной основе бесплатность профессионального среднего, высшего и послевузовского образования (п.3 ст. 5). Эти гарантии действительны при условии получения основных видов образования «в государственных и муниципальных образовательных учреждениях в пределах государственных образовательных стандартов, если образование данного уровня гражданин получает впервые» (п.3 ст. 5). Государство гарантирует создание условий для получения образования гражданами с отклонениями в развитии (п.6 ст. 5) и оказание </w:t>
      </w:r>
      <w:r w:rsidRPr="00A4029A">
        <w:rPr>
          <w:rFonts w:ascii="Times New Roman" w:hAnsi="Times New Roman" w:cs="Times New Roman"/>
          <w:sz w:val="24"/>
          <w:szCs w:val="24"/>
        </w:rPr>
        <w:lastRenderedPageBreak/>
        <w:t>содействия в получении образования гражданами, проявившими выдающиеся способности (п.7 ст. 5).</w:t>
      </w:r>
    </w:p>
    <w:p w:rsidR="00A4029A" w:rsidRPr="00A4029A" w:rsidRDefault="00A4029A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29A">
        <w:rPr>
          <w:rFonts w:ascii="Times New Roman" w:hAnsi="Times New Roman" w:cs="Times New Roman"/>
          <w:sz w:val="24"/>
          <w:szCs w:val="24"/>
        </w:rPr>
        <w:t>Иностранные граждане, проживающие на территории Российской Федерации, пользуются правом на получение образования наравне с российскими гражданами.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29A">
        <w:rPr>
          <w:rFonts w:ascii="Times New Roman" w:hAnsi="Times New Roman" w:cs="Times New Roman"/>
          <w:sz w:val="24"/>
          <w:szCs w:val="24"/>
        </w:rPr>
        <w:t>Кроме того, иностранные граждане, не проживающие в России, могут проходить обучение, подготовку и повышение квалификации в образовательных учреждениях (организациях) Российской Федерации в соответствии с международными договорами (ст. 57 Закона). Постановлением Правительства РФ «О сотрудничестве с зарубежными странами в области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29A">
        <w:rPr>
          <w:rFonts w:ascii="Times New Roman" w:hAnsi="Times New Roman" w:cs="Times New Roman"/>
          <w:sz w:val="24"/>
          <w:szCs w:val="24"/>
        </w:rPr>
        <w:t>устанавливается определенная квота приема иностранных граждан в образовательные учреждения для получения высшего и послевузовского профессионального образования (п. 1). Иностранные граждане, принятые на обучение на основании международных договоров Российской Федерации, на время обучения обеспечиваются стипендией и общежитием на условиях, установленных для граждан РФ (п. 1 указанного постановления).</w:t>
      </w:r>
    </w:p>
    <w:p w:rsidR="00A4029A" w:rsidRDefault="00A4029A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29A">
        <w:rPr>
          <w:rFonts w:ascii="Times New Roman" w:hAnsi="Times New Roman" w:cs="Times New Roman"/>
          <w:sz w:val="24"/>
          <w:szCs w:val="24"/>
        </w:rPr>
        <w:t xml:space="preserve">Законодательно закреплены меры по обеспечению реализации права на получение образования в РФ и лиц без гражданства. </w:t>
      </w:r>
      <w:proofErr w:type="gramStart"/>
      <w:r w:rsidRPr="00A4029A">
        <w:rPr>
          <w:rFonts w:ascii="Times New Roman" w:hAnsi="Times New Roman" w:cs="Times New Roman"/>
          <w:sz w:val="24"/>
          <w:szCs w:val="24"/>
        </w:rPr>
        <w:t>Согласно Федеральному закону «О беженцах»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29A">
        <w:rPr>
          <w:rFonts w:ascii="Times New Roman" w:hAnsi="Times New Roman" w:cs="Times New Roman"/>
          <w:sz w:val="24"/>
          <w:szCs w:val="24"/>
        </w:rPr>
        <w:t>лицо без гражданства, признанное в установленном порядке беженцем, имеет право на получение содействия в устройстве своих детей в государственные и муниципальные дошкольные и общеобразовательные учреждения, образовательные учреждения начального профессионального образования, а также на содействие в переводе своих детей в образовательное учреждение среднего профессионального и высшего профессионального образования наравне с российскими гражданами в соответствии с федеральными</w:t>
      </w:r>
      <w:proofErr w:type="gramEnd"/>
      <w:r w:rsidRPr="00A4029A">
        <w:rPr>
          <w:rFonts w:ascii="Times New Roman" w:hAnsi="Times New Roman" w:cs="Times New Roman"/>
          <w:sz w:val="24"/>
          <w:szCs w:val="24"/>
        </w:rPr>
        <w:t xml:space="preserve"> законами и иными нормативными правовыми актами субъектов Федерации, если иное не установлено международными договорами РФ (</w:t>
      </w:r>
      <w:proofErr w:type="spellStart"/>
      <w:r w:rsidRPr="00A4029A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A4029A">
        <w:rPr>
          <w:rFonts w:ascii="Times New Roman" w:hAnsi="Times New Roman" w:cs="Times New Roman"/>
          <w:sz w:val="24"/>
          <w:szCs w:val="24"/>
        </w:rPr>
        <w:t>. 8,11 п.1 ст.8).</w:t>
      </w:r>
    </w:p>
    <w:p w:rsidR="00111523" w:rsidRPr="00111523" w:rsidRDefault="00111523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523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закрепляет основные конституционные права и свободы учащихся, реализующиеся в сфере образования:</w:t>
      </w:r>
    </w:p>
    <w:p w:rsidR="00111523" w:rsidRPr="00111523" w:rsidRDefault="00111523" w:rsidP="00353D5A">
      <w:pPr>
        <w:pStyle w:val="a5"/>
        <w:numPr>
          <w:ilvl w:val="0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1523">
        <w:rPr>
          <w:rFonts w:ascii="Times New Roman" w:hAnsi="Times New Roman" w:cs="Times New Roman"/>
          <w:sz w:val="24"/>
          <w:szCs w:val="24"/>
        </w:rPr>
        <w:t>уважение человеческого достоинства;</w:t>
      </w:r>
    </w:p>
    <w:p w:rsidR="00111523" w:rsidRPr="00111523" w:rsidRDefault="00111523" w:rsidP="00353D5A">
      <w:pPr>
        <w:pStyle w:val="a5"/>
        <w:numPr>
          <w:ilvl w:val="0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1523">
        <w:rPr>
          <w:rFonts w:ascii="Times New Roman" w:hAnsi="Times New Roman" w:cs="Times New Roman"/>
          <w:sz w:val="24"/>
          <w:szCs w:val="24"/>
        </w:rPr>
        <w:t>защиту от всех форм физического и психического насилия, оскорбления личности;</w:t>
      </w:r>
    </w:p>
    <w:p w:rsidR="00111523" w:rsidRPr="00111523" w:rsidRDefault="00111523" w:rsidP="00353D5A">
      <w:pPr>
        <w:pStyle w:val="a5"/>
        <w:numPr>
          <w:ilvl w:val="0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1523">
        <w:rPr>
          <w:rFonts w:ascii="Times New Roman" w:hAnsi="Times New Roman" w:cs="Times New Roman"/>
          <w:sz w:val="24"/>
          <w:szCs w:val="24"/>
        </w:rPr>
        <w:t>охрану жизни и здоровья;</w:t>
      </w:r>
    </w:p>
    <w:p w:rsidR="00111523" w:rsidRPr="00111523" w:rsidRDefault="00111523" w:rsidP="00353D5A">
      <w:pPr>
        <w:pStyle w:val="a5"/>
        <w:numPr>
          <w:ilvl w:val="0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1523">
        <w:rPr>
          <w:rFonts w:ascii="Times New Roman" w:hAnsi="Times New Roman" w:cs="Times New Roman"/>
          <w:sz w:val="24"/>
          <w:szCs w:val="24"/>
        </w:rPr>
        <w:t>свободу совести;</w:t>
      </w:r>
    </w:p>
    <w:p w:rsidR="00111523" w:rsidRPr="00111523" w:rsidRDefault="00111523" w:rsidP="00353D5A">
      <w:pPr>
        <w:pStyle w:val="a5"/>
        <w:numPr>
          <w:ilvl w:val="0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1523">
        <w:rPr>
          <w:rFonts w:ascii="Times New Roman" w:hAnsi="Times New Roman" w:cs="Times New Roman"/>
          <w:sz w:val="24"/>
          <w:szCs w:val="24"/>
        </w:rPr>
        <w:t>свободу информации;</w:t>
      </w:r>
    </w:p>
    <w:p w:rsidR="00111523" w:rsidRPr="00111523" w:rsidRDefault="00111523" w:rsidP="00353D5A">
      <w:pPr>
        <w:pStyle w:val="a5"/>
        <w:numPr>
          <w:ilvl w:val="0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1523">
        <w:rPr>
          <w:rFonts w:ascii="Times New Roman" w:hAnsi="Times New Roman" w:cs="Times New Roman"/>
          <w:sz w:val="24"/>
          <w:szCs w:val="24"/>
        </w:rPr>
        <w:t>свободу выражения собственных взглядов и убеждений;</w:t>
      </w:r>
    </w:p>
    <w:p w:rsidR="00111523" w:rsidRPr="00111523" w:rsidRDefault="00111523" w:rsidP="00353D5A">
      <w:pPr>
        <w:pStyle w:val="a5"/>
        <w:numPr>
          <w:ilvl w:val="0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1523">
        <w:rPr>
          <w:rFonts w:ascii="Times New Roman" w:hAnsi="Times New Roman" w:cs="Times New Roman"/>
          <w:sz w:val="24"/>
          <w:szCs w:val="24"/>
        </w:rPr>
        <w:t>право на получение впервые бесплатного начального общего, основного общего, среднего (полного) общего, начального профессионального образования и на конкурсной основе среднего профессионального, высшего профессионального и послевузовского профессионального образования в государственных или муниципальных образовательных учреждениях в пределах государственных образовательных стандартов;</w:t>
      </w:r>
    </w:p>
    <w:p w:rsidR="00111523" w:rsidRPr="00111523" w:rsidRDefault="00111523" w:rsidP="00353D5A">
      <w:pPr>
        <w:pStyle w:val="a5"/>
        <w:numPr>
          <w:ilvl w:val="0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1523">
        <w:rPr>
          <w:rFonts w:ascii="Times New Roman" w:hAnsi="Times New Roman" w:cs="Times New Roman"/>
          <w:sz w:val="24"/>
          <w:szCs w:val="24"/>
        </w:rPr>
        <w:t>право на выбор образовательного учреждения и на выбор формы получения образования (данным правом обладают только совершеннолетние граждане);</w:t>
      </w:r>
    </w:p>
    <w:p w:rsidR="00111523" w:rsidRPr="00111523" w:rsidRDefault="00111523" w:rsidP="00353D5A">
      <w:pPr>
        <w:pStyle w:val="a5"/>
        <w:numPr>
          <w:ilvl w:val="0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1523">
        <w:rPr>
          <w:rFonts w:ascii="Times New Roman" w:hAnsi="Times New Roman" w:cs="Times New Roman"/>
          <w:sz w:val="24"/>
          <w:szCs w:val="24"/>
        </w:rPr>
        <w:t>право на обучение в соответствии с государственными образовательными стандартами;</w:t>
      </w:r>
    </w:p>
    <w:p w:rsidR="00111523" w:rsidRPr="00111523" w:rsidRDefault="00111523" w:rsidP="00353D5A">
      <w:pPr>
        <w:pStyle w:val="a5"/>
        <w:numPr>
          <w:ilvl w:val="0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1523">
        <w:rPr>
          <w:rFonts w:ascii="Times New Roman" w:hAnsi="Times New Roman" w:cs="Times New Roman"/>
          <w:sz w:val="24"/>
          <w:szCs w:val="24"/>
        </w:rPr>
        <w:t xml:space="preserve">право на </w:t>
      </w:r>
      <w:proofErr w:type="gramStart"/>
      <w:r w:rsidRPr="00111523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111523">
        <w:rPr>
          <w:rFonts w:ascii="Times New Roman" w:hAnsi="Times New Roman" w:cs="Times New Roman"/>
          <w:sz w:val="24"/>
          <w:szCs w:val="24"/>
        </w:rPr>
        <w:t xml:space="preserve"> по индивидуальным учебным планам в пределах государственных образовательных стандартов;</w:t>
      </w:r>
    </w:p>
    <w:p w:rsidR="00111523" w:rsidRPr="00111523" w:rsidRDefault="00111523" w:rsidP="00353D5A">
      <w:pPr>
        <w:pStyle w:val="a5"/>
        <w:numPr>
          <w:ilvl w:val="0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1523">
        <w:rPr>
          <w:rFonts w:ascii="Times New Roman" w:hAnsi="Times New Roman" w:cs="Times New Roman"/>
          <w:sz w:val="24"/>
          <w:szCs w:val="24"/>
        </w:rPr>
        <w:t>право на ускоренный курс обучения;</w:t>
      </w:r>
    </w:p>
    <w:p w:rsidR="00111523" w:rsidRPr="00111523" w:rsidRDefault="00111523" w:rsidP="00353D5A">
      <w:pPr>
        <w:pStyle w:val="a5"/>
        <w:numPr>
          <w:ilvl w:val="0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1523">
        <w:rPr>
          <w:rFonts w:ascii="Times New Roman" w:hAnsi="Times New Roman" w:cs="Times New Roman"/>
          <w:sz w:val="24"/>
          <w:szCs w:val="24"/>
        </w:rPr>
        <w:t>право на свободное посещение мероприятий, не предусмотренных учебным планом;</w:t>
      </w:r>
    </w:p>
    <w:p w:rsidR="00111523" w:rsidRPr="00111523" w:rsidRDefault="00111523" w:rsidP="00353D5A">
      <w:pPr>
        <w:pStyle w:val="a5"/>
        <w:numPr>
          <w:ilvl w:val="0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1523">
        <w:rPr>
          <w:rFonts w:ascii="Times New Roman" w:hAnsi="Times New Roman" w:cs="Times New Roman"/>
          <w:sz w:val="24"/>
          <w:szCs w:val="24"/>
        </w:rPr>
        <w:t>право на бесплатное пользование библиотечно-информационными ресурсами библиотек;</w:t>
      </w:r>
    </w:p>
    <w:p w:rsidR="00111523" w:rsidRPr="00111523" w:rsidRDefault="00111523" w:rsidP="00353D5A">
      <w:pPr>
        <w:pStyle w:val="a5"/>
        <w:numPr>
          <w:ilvl w:val="0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1523">
        <w:rPr>
          <w:rFonts w:ascii="Times New Roman" w:hAnsi="Times New Roman" w:cs="Times New Roman"/>
          <w:sz w:val="24"/>
          <w:szCs w:val="24"/>
        </w:rPr>
        <w:t>право на получение дополнительных (в том числе платных) образовательных услуг;</w:t>
      </w:r>
    </w:p>
    <w:p w:rsidR="00111523" w:rsidRPr="00111523" w:rsidRDefault="00111523" w:rsidP="00353D5A">
      <w:pPr>
        <w:pStyle w:val="a5"/>
        <w:numPr>
          <w:ilvl w:val="0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1523">
        <w:rPr>
          <w:rFonts w:ascii="Times New Roman" w:hAnsi="Times New Roman" w:cs="Times New Roman"/>
          <w:sz w:val="24"/>
          <w:szCs w:val="24"/>
        </w:rPr>
        <w:t>право на участие в управлении образовательным учреждением;</w:t>
      </w:r>
    </w:p>
    <w:p w:rsidR="00111523" w:rsidRPr="00111523" w:rsidRDefault="00111523" w:rsidP="00353D5A">
      <w:pPr>
        <w:pStyle w:val="a5"/>
        <w:numPr>
          <w:ilvl w:val="0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1523">
        <w:rPr>
          <w:rFonts w:ascii="Times New Roman" w:hAnsi="Times New Roman" w:cs="Times New Roman"/>
          <w:sz w:val="24"/>
          <w:szCs w:val="24"/>
        </w:rPr>
        <w:t>право на получение образования (основного общего) на родном языке, а также на выбор языка обучения в пределах имеющихся возможностей, предоставляемых системой образования;</w:t>
      </w:r>
    </w:p>
    <w:p w:rsidR="00111523" w:rsidRPr="00111523" w:rsidRDefault="00111523" w:rsidP="00353D5A">
      <w:pPr>
        <w:pStyle w:val="a5"/>
        <w:numPr>
          <w:ilvl w:val="0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1523">
        <w:rPr>
          <w:rFonts w:ascii="Times New Roman" w:hAnsi="Times New Roman" w:cs="Times New Roman"/>
          <w:sz w:val="24"/>
          <w:szCs w:val="24"/>
        </w:rPr>
        <w:t>право на перевод (с согласия родителей) в другие образовательные учреждения такого же типа, в случае прекращения деятельности общеобразовательного учреждения;</w:t>
      </w:r>
    </w:p>
    <w:p w:rsidR="00111523" w:rsidRPr="00111523" w:rsidRDefault="00111523" w:rsidP="00353D5A">
      <w:pPr>
        <w:pStyle w:val="a5"/>
        <w:numPr>
          <w:ilvl w:val="0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1523">
        <w:rPr>
          <w:rFonts w:ascii="Times New Roman" w:hAnsi="Times New Roman" w:cs="Times New Roman"/>
          <w:sz w:val="24"/>
          <w:szCs w:val="24"/>
        </w:rPr>
        <w:t>право на оставление общеобразовательного учреждения до получения основного общего образования по достижении возраста 15 лет (по согласию родителей и органа управления образованием);</w:t>
      </w:r>
    </w:p>
    <w:p w:rsidR="00111523" w:rsidRPr="00111523" w:rsidRDefault="00111523" w:rsidP="00353D5A">
      <w:pPr>
        <w:pStyle w:val="a5"/>
        <w:numPr>
          <w:ilvl w:val="0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1523">
        <w:rPr>
          <w:rFonts w:ascii="Times New Roman" w:hAnsi="Times New Roman" w:cs="Times New Roman"/>
          <w:sz w:val="24"/>
          <w:szCs w:val="24"/>
        </w:rPr>
        <w:t>право на продолжение образования в образовательном учреждении на любом этапе обучения для лиц, получающих образование в семье, при их положительной аттестации и по решению родителей (законных представителей).</w:t>
      </w:r>
    </w:p>
    <w:p w:rsidR="00111523" w:rsidRPr="00111523" w:rsidRDefault="00111523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523">
        <w:rPr>
          <w:rFonts w:ascii="Times New Roman" w:hAnsi="Times New Roman" w:cs="Times New Roman"/>
          <w:sz w:val="24"/>
          <w:szCs w:val="24"/>
        </w:rPr>
        <w:t>Право на образование и его реализация учащимися связано с выполнением ими следующих обязанностей:</w:t>
      </w:r>
    </w:p>
    <w:p w:rsidR="00111523" w:rsidRPr="00111523" w:rsidRDefault="00111523" w:rsidP="00353D5A">
      <w:pPr>
        <w:pStyle w:val="a5"/>
        <w:numPr>
          <w:ilvl w:val="0"/>
          <w:numId w:val="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1523">
        <w:rPr>
          <w:rFonts w:ascii="Times New Roman" w:hAnsi="Times New Roman" w:cs="Times New Roman"/>
          <w:sz w:val="24"/>
          <w:szCs w:val="24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занятия;</w:t>
      </w:r>
    </w:p>
    <w:p w:rsidR="00111523" w:rsidRPr="00111523" w:rsidRDefault="00111523" w:rsidP="00353D5A">
      <w:pPr>
        <w:pStyle w:val="a5"/>
        <w:numPr>
          <w:ilvl w:val="0"/>
          <w:numId w:val="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1523">
        <w:rPr>
          <w:rFonts w:ascii="Times New Roman" w:hAnsi="Times New Roman" w:cs="Times New Roman"/>
          <w:sz w:val="24"/>
          <w:szCs w:val="24"/>
        </w:rPr>
        <w:t>выполнять требования устава общеобразовательной организации, осуществляющей образовательную деятельность, правил внутреннего распорядка;</w:t>
      </w:r>
    </w:p>
    <w:p w:rsidR="00111523" w:rsidRPr="00111523" w:rsidRDefault="00111523" w:rsidP="00353D5A">
      <w:pPr>
        <w:pStyle w:val="a5"/>
        <w:numPr>
          <w:ilvl w:val="0"/>
          <w:numId w:val="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1523">
        <w:rPr>
          <w:rFonts w:ascii="Times New Roman" w:hAnsi="Times New Roman" w:cs="Times New Roman"/>
          <w:sz w:val="24"/>
          <w:szCs w:val="24"/>
        </w:rPr>
        <w:t>уважать честь и достоинство других обучающихся и работников образовательного учреждения, не создавать препятствий для получения образования другими обучающимися;</w:t>
      </w:r>
    </w:p>
    <w:p w:rsidR="00111523" w:rsidRPr="00111523" w:rsidRDefault="00111523" w:rsidP="00353D5A">
      <w:pPr>
        <w:pStyle w:val="a5"/>
        <w:numPr>
          <w:ilvl w:val="0"/>
          <w:numId w:val="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1523">
        <w:rPr>
          <w:rFonts w:ascii="Times New Roman" w:hAnsi="Times New Roman" w:cs="Times New Roman"/>
          <w:sz w:val="24"/>
          <w:szCs w:val="24"/>
        </w:rPr>
        <w:t>бережно относиться к имуществу образовательной организации;</w:t>
      </w:r>
    </w:p>
    <w:p w:rsidR="00111523" w:rsidRPr="00111523" w:rsidRDefault="00111523" w:rsidP="00353D5A">
      <w:pPr>
        <w:pStyle w:val="a5"/>
        <w:numPr>
          <w:ilvl w:val="0"/>
          <w:numId w:val="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1523">
        <w:rPr>
          <w:rFonts w:ascii="Times New Roman" w:hAnsi="Times New Roman" w:cs="Times New Roman"/>
          <w:sz w:val="24"/>
          <w:szCs w:val="24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самосовершенствованию.</w:t>
      </w:r>
    </w:p>
    <w:p w:rsidR="00111523" w:rsidRPr="00111523" w:rsidRDefault="00111523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1523">
        <w:rPr>
          <w:rFonts w:ascii="Times New Roman" w:hAnsi="Times New Roman" w:cs="Times New Roman"/>
          <w:sz w:val="24"/>
          <w:szCs w:val="24"/>
        </w:rPr>
        <w:t>Кроме того, Федеральным законом от 24.07.1998 № 124-ФЗ «Об основных гарантиях прав ребенка в Российской Федерации», закрепляется ряд мер и гарантий по защите прав ребенка в области образования и воспитания, в частности, учащиеся и их родители (законные представители) имеют право на информацию, касающуюся их прав и законных интересов, в целях реализации этого права в школе в местах доступных для детей и</w:t>
      </w:r>
      <w:proofErr w:type="gramEnd"/>
      <w:r w:rsidRPr="00111523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представителей), должны вывешиваться тексты Уставов, правил внутреннего распорядка, списки органов государственной власти, органов местного самоуправления и их должностных лиц (с указанием способов связи с ними), осуществляющих контроль и надзор за соблюдением, обеспечением и защитой прав ребенка.</w:t>
      </w:r>
    </w:p>
    <w:p w:rsidR="00111523" w:rsidRPr="00111523" w:rsidRDefault="00111523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523">
        <w:rPr>
          <w:rFonts w:ascii="Times New Roman" w:hAnsi="Times New Roman" w:cs="Times New Roman"/>
          <w:sz w:val="24"/>
          <w:szCs w:val="24"/>
        </w:rPr>
        <w:t>По решению органа управления общеобразовательного учреждения за совершение противоправных действий, грубые и неоднократные нарушения устава допускается в качестве крайней меры педагогического воздействия исключение из этого учреждения обучающихся, достигших 15 лет.</w:t>
      </w:r>
    </w:p>
    <w:p w:rsidR="00111523" w:rsidRPr="00111523" w:rsidRDefault="00111523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523">
        <w:rPr>
          <w:rFonts w:ascii="Times New Roman" w:hAnsi="Times New Roman" w:cs="Times New Roman"/>
          <w:sz w:val="24"/>
          <w:szCs w:val="24"/>
        </w:rPr>
        <w:t xml:space="preserve">Родители имеют право воспитывать ребенка, а также несут обязанности и ответственность за </w:t>
      </w:r>
      <w:proofErr w:type="gramStart"/>
      <w:r w:rsidRPr="00111523">
        <w:rPr>
          <w:rFonts w:ascii="Times New Roman" w:hAnsi="Times New Roman" w:cs="Times New Roman"/>
          <w:sz w:val="24"/>
          <w:szCs w:val="24"/>
        </w:rPr>
        <w:t>воспитание</w:t>
      </w:r>
      <w:proofErr w:type="gramEnd"/>
      <w:r w:rsidRPr="00111523">
        <w:rPr>
          <w:rFonts w:ascii="Times New Roman" w:hAnsi="Times New Roman" w:cs="Times New Roman"/>
          <w:sz w:val="24"/>
          <w:szCs w:val="24"/>
        </w:rPr>
        <w:t xml:space="preserve"> и развитие ребенка. Родители наряду с учителями и учащимися являются участниками образовательного процесса.</w:t>
      </w:r>
    </w:p>
    <w:p w:rsidR="00111523" w:rsidRPr="00111523" w:rsidRDefault="00111523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523">
        <w:rPr>
          <w:rFonts w:ascii="Times New Roman" w:hAnsi="Times New Roman" w:cs="Times New Roman"/>
          <w:sz w:val="24"/>
          <w:szCs w:val="24"/>
        </w:rPr>
        <w:t>Законом устанавливаются права и обязанности педагогов, призванных организовывать учебно-воспитательный процесс. Им разрешается самостоятельно выбирать методики обучения, учебники, пособия и материалы для занятий, а также методы оценки знаний обучающихся. Педагоги обязаны заботиться о повышении своего профессионального мастерства, а потому проходить специальную подготовку в системе повышения квалификации.</w:t>
      </w:r>
    </w:p>
    <w:p w:rsidR="00111523" w:rsidRPr="00111523" w:rsidRDefault="00111523" w:rsidP="00353D5A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523">
        <w:rPr>
          <w:rFonts w:ascii="Times New Roman" w:hAnsi="Times New Roman" w:cs="Times New Roman"/>
          <w:sz w:val="24"/>
          <w:szCs w:val="24"/>
        </w:rPr>
        <w:t> </w:t>
      </w:r>
      <w:r w:rsidRPr="00111523">
        <w:rPr>
          <w:rFonts w:ascii="Times New Roman" w:hAnsi="Times New Roman" w:cs="Times New Roman"/>
          <w:i/>
          <w:sz w:val="24"/>
          <w:szCs w:val="24"/>
        </w:rPr>
        <w:t>Защита образовательных прав</w:t>
      </w:r>
    </w:p>
    <w:p w:rsidR="00111523" w:rsidRPr="00111523" w:rsidRDefault="00111523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523">
        <w:rPr>
          <w:rFonts w:ascii="Times New Roman" w:hAnsi="Times New Roman" w:cs="Times New Roman"/>
          <w:sz w:val="24"/>
          <w:szCs w:val="24"/>
        </w:rPr>
        <w:t>Обеспечение охраны образовательных интересов несовершеннолетних, как и других конституционных прав, возлагается на широкий круг граждан и государственных и муниципальных органов. Среди них: родители; другие законные представители; должностные лица образовательных организаций; педагоги; комиссия по делам несовершеннолетних; прокуратура.</w:t>
      </w:r>
    </w:p>
    <w:p w:rsidR="00111523" w:rsidRPr="00111523" w:rsidRDefault="00111523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523">
        <w:rPr>
          <w:rFonts w:ascii="Times New Roman" w:hAnsi="Times New Roman" w:cs="Times New Roman"/>
          <w:sz w:val="24"/>
          <w:szCs w:val="24"/>
        </w:rPr>
        <w:t>Защита права на образование имеет заявительный характер.</w:t>
      </w:r>
      <w:r w:rsidR="00816106">
        <w:rPr>
          <w:rFonts w:ascii="Times New Roman" w:hAnsi="Times New Roman" w:cs="Times New Roman"/>
          <w:sz w:val="24"/>
          <w:szCs w:val="24"/>
        </w:rPr>
        <w:t xml:space="preserve"> </w:t>
      </w:r>
      <w:r w:rsidRPr="00111523">
        <w:rPr>
          <w:rFonts w:ascii="Times New Roman" w:hAnsi="Times New Roman" w:cs="Times New Roman"/>
          <w:sz w:val="24"/>
          <w:szCs w:val="24"/>
        </w:rPr>
        <w:t>Законный представитель, защищая права несовершеннолетнего на образование, может прибегнуть к помощи административных и судебных органов, органов прокуратуры, а также Уполномоченного по правам человека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029A" w:rsidRDefault="00C54C58" w:rsidP="00353D5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C58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Защита прав</w:t>
      </w:r>
      <w:r w:rsidRPr="00C54C58">
        <w:rPr>
          <w:rFonts w:ascii="Times New Roman" w:hAnsi="Times New Roman" w:cs="Times New Roman"/>
          <w:b/>
          <w:sz w:val="24"/>
          <w:szCs w:val="24"/>
        </w:rPr>
        <w:t xml:space="preserve"> ребенка на защиту здоровья</w:t>
      </w:r>
    </w:p>
    <w:p w:rsidR="00C54C58" w:rsidRDefault="00C54C58" w:rsidP="00353D5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C58" w:rsidRPr="00C54C58" w:rsidRDefault="00C54C58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C58">
        <w:rPr>
          <w:rFonts w:ascii="Times New Roman" w:hAnsi="Times New Roman" w:cs="Times New Roman"/>
          <w:sz w:val="24"/>
          <w:szCs w:val="24"/>
        </w:rPr>
        <w:t>Забота о здоровье подопечных — составляющая охранно-защитной функции социального педагога. Кроме того, защита здоровья может стать самостоятельным объектом специализации социального педагога-</w:t>
      </w:r>
      <w:proofErr w:type="spellStart"/>
      <w:r w:rsidRPr="00C54C58">
        <w:rPr>
          <w:rFonts w:ascii="Times New Roman" w:hAnsi="Times New Roman" w:cs="Times New Roman"/>
          <w:sz w:val="24"/>
          <w:szCs w:val="24"/>
        </w:rPr>
        <w:t>валеолога</w:t>
      </w:r>
      <w:proofErr w:type="spellEnd"/>
      <w:r w:rsidRPr="00C54C58">
        <w:rPr>
          <w:rFonts w:ascii="Times New Roman" w:hAnsi="Times New Roman" w:cs="Times New Roman"/>
          <w:sz w:val="24"/>
          <w:szCs w:val="24"/>
        </w:rPr>
        <w:t>.</w:t>
      </w:r>
    </w:p>
    <w:p w:rsidR="00C54C58" w:rsidRPr="00C54C58" w:rsidRDefault="00C54C58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4C58">
        <w:rPr>
          <w:rFonts w:ascii="Times New Roman" w:hAnsi="Times New Roman" w:cs="Times New Roman"/>
          <w:sz w:val="24"/>
          <w:szCs w:val="24"/>
        </w:rPr>
        <w:t xml:space="preserve">К задачам социального работника по защите прав ребенка на охрану здоровья можно отнести: </w:t>
      </w:r>
      <w:proofErr w:type="spellStart"/>
      <w:r w:rsidRPr="00C54C58">
        <w:rPr>
          <w:rFonts w:ascii="Times New Roman" w:hAnsi="Times New Roman" w:cs="Times New Roman"/>
          <w:sz w:val="24"/>
          <w:szCs w:val="24"/>
        </w:rPr>
        <w:t>социопсихолого</w:t>
      </w:r>
      <w:proofErr w:type="spellEnd"/>
      <w:r w:rsidRPr="00C54C58">
        <w:rPr>
          <w:rFonts w:ascii="Times New Roman" w:hAnsi="Times New Roman" w:cs="Times New Roman"/>
          <w:sz w:val="24"/>
          <w:szCs w:val="24"/>
        </w:rPr>
        <w:t>-педагогическую профилактику укрепления и охраны здоровья; реализацию прав ребенка на здоровье, закрепленных в Конвенции о правах ребенка, в Федеральном законе Российской Федерации «Об основных гарантиях прав ребенка в Российской Федерации» (1998); повышение общего тонуса и щадящую корректировку индивидуальных отношений личности.</w:t>
      </w:r>
      <w:proofErr w:type="gramEnd"/>
    </w:p>
    <w:p w:rsidR="00C54C58" w:rsidRPr="00C54C58" w:rsidRDefault="00C54C58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4C58">
        <w:rPr>
          <w:rFonts w:ascii="Times New Roman" w:hAnsi="Times New Roman" w:cs="Times New Roman"/>
          <w:sz w:val="24"/>
          <w:szCs w:val="24"/>
        </w:rPr>
        <w:t>Основными требованиями к социально-педагогической деятельности в связи с реализацией задач защиты права ребенка на охрану здоровья являются следующие: профессионально-этическая ответственность специалиста за профилактику и охрану физического, психологического, социального здоровья личности; гуманность, проявление обнадеживающего сочувствия и бережного отношения к страдающим и больным детям, учет особенностей личности и индивидуальных черт характера, вариантов поведения, нюансов отношения к жизни, учебе и здоровью;</w:t>
      </w:r>
      <w:proofErr w:type="gramEnd"/>
      <w:r w:rsidRPr="00C54C58">
        <w:rPr>
          <w:rFonts w:ascii="Times New Roman" w:hAnsi="Times New Roman" w:cs="Times New Roman"/>
          <w:sz w:val="24"/>
          <w:szCs w:val="24"/>
        </w:rPr>
        <w:t xml:space="preserve"> способность педагога сохранять собственное здоровье и обучать этому детей; умение предупреждать </w:t>
      </w:r>
      <w:proofErr w:type="spellStart"/>
      <w:r w:rsidRPr="00C54C58">
        <w:rPr>
          <w:rFonts w:ascii="Times New Roman" w:hAnsi="Times New Roman" w:cs="Times New Roman"/>
          <w:sz w:val="24"/>
          <w:szCs w:val="24"/>
        </w:rPr>
        <w:t>дидактогенные</w:t>
      </w:r>
      <w:proofErr w:type="spellEnd"/>
      <w:r w:rsidRPr="00C54C58">
        <w:rPr>
          <w:rFonts w:ascii="Times New Roman" w:hAnsi="Times New Roman" w:cs="Times New Roman"/>
          <w:sz w:val="24"/>
          <w:szCs w:val="24"/>
        </w:rPr>
        <w:t xml:space="preserve"> (школьные) неврозы и устранять </w:t>
      </w:r>
      <w:proofErr w:type="spellStart"/>
      <w:r w:rsidRPr="00C54C58">
        <w:rPr>
          <w:rFonts w:ascii="Times New Roman" w:hAnsi="Times New Roman" w:cs="Times New Roman"/>
          <w:sz w:val="24"/>
          <w:szCs w:val="24"/>
        </w:rPr>
        <w:t>социопсихолого</w:t>
      </w:r>
      <w:proofErr w:type="spellEnd"/>
      <w:r w:rsidRPr="00C54C58">
        <w:rPr>
          <w:rFonts w:ascii="Times New Roman" w:hAnsi="Times New Roman" w:cs="Times New Roman"/>
          <w:sz w:val="24"/>
          <w:szCs w:val="24"/>
        </w:rPr>
        <w:t>-педагогическими средствами причины, их вызывающие; позитивное отношение к личностному росту ребенка, целенаправленность, поощрение в ребенке чувства собственного достоинства в деятельности и отношениях с людьми; учет возможностей природной и социокультурной среды, конкретного пространства жизнедеятельности; сопряжение заинтересованных усилий педагога, врача и семьи с активностью самого ребенка в становлении его физического, психического, социального здоровья.</w:t>
      </w:r>
    </w:p>
    <w:p w:rsidR="00C54C58" w:rsidRPr="00C54C58" w:rsidRDefault="00C54C58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4C58">
        <w:rPr>
          <w:rFonts w:ascii="Times New Roman" w:hAnsi="Times New Roman" w:cs="Times New Roman"/>
          <w:sz w:val="24"/>
          <w:szCs w:val="24"/>
        </w:rPr>
        <w:t>Социальному работнику необходимо учитывать, что, согласно Закону Российской Федерации «Об охране здоровья граждан» (1993), каждый гражданин имеет право на бесплатные консультации по вопросам планирования семьи, диагностики и лечения социально значимых заболеваний и заболеваний, представляющих опасность для окружающих, по медико-психологическим проблемам семейно-брачных отношений, а также на медико-генетические, другие консультации и обследования с целью предупреждения возможных наследственных заболеваний у потомства в учреждениях</w:t>
      </w:r>
      <w:proofErr w:type="gramEnd"/>
      <w:r w:rsidRPr="00C54C58">
        <w:rPr>
          <w:rFonts w:ascii="Times New Roman" w:hAnsi="Times New Roman" w:cs="Times New Roman"/>
          <w:sz w:val="24"/>
          <w:szCs w:val="24"/>
        </w:rPr>
        <w:t xml:space="preserve"> государственной или муниципальной системы здравоохранения.</w:t>
      </w:r>
    </w:p>
    <w:p w:rsidR="00C54C58" w:rsidRPr="00C54C58" w:rsidRDefault="00C54C58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4C58">
        <w:rPr>
          <w:rFonts w:ascii="Times New Roman" w:hAnsi="Times New Roman" w:cs="Times New Roman"/>
          <w:sz w:val="24"/>
          <w:szCs w:val="24"/>
        </w:rPr>
        <w:t>Согласно ст. 24 данного закона, определенные права имеют и несовершеннолетние, например: право на диспансерное наблюдение и лечение в детской и подростковой службах в порядке, устанавливаемом Министерством здравоохранения Российской Федерации, министерствами здравоохранения республик в составе Российской Федерации; право на медико-социальную помощь и питание на льготных условиях, устанавливаемых Правительством Российской Федерации, за счет средств бюджетов всех уровней;</w:t>
      </w:r>
      <w:proofErr w:type="gramEnd"/>
      <w:r w:rsidRPr="00C54C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4C58">
        <w:rPr>
          <w:rFonts w:ascii="Times New Roman" w:hAnsi="Times New Roman" w:cs="Times New Roman"/>
          <w:sz w:val="24"/>
          <w:szCs w:val="24"/>
        </w:rPr>
        <w:t>право на санитарно-гигиеническое образование, на обучение и труд в условиях, отвечающих их физиологическим особенностям и состоянию здоровья и исключающих воздействие на них неблагоприятных факторов; право на бесплатную медицинскую консультацию за счет средств бюджета всех уровней при определении профессиональной пригодности; право на получение необходимой информации о состоянии здоровья в доступной для них форме.</w:t>
      </w:r>
      <w:proofErr w:type="gramEnd"/>
      <w:r w:rsidRPr="00C54C58">
        <w:rPr>
          <w:rFonts w:ascii="Times New Roman" w:hAnsi="Times New Roman" w:cs="Times New Roman"/>
          <w:sz w:val="24"/>
          <w:szCs w:val="24"/>
        </w:rPr>
        <w:t xml:space="preserve"> Несовершеннолетние в возрасте старше 15 лет имеют право на добровольное информированное согласие на медицинское вмешательство или на отказ от него.</w:t>
      </w:r>
    </w:p>
    <w:p w:rsidR="00C54C58" w:rsidRPr="00C54C58" w:rsidRDefault="00C54C58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C58">
        <w:rPr>
          <w:rFonts w:ascii="Times New Roman" w:hAnsi="Times New Roman" w:cs="Times New Roman"/>
          <w:sz w:val="24"/>
          <w:szCs w:val="24"/>
        </w:rPr>
        <w:t xml:space="preserve">Отдельно закон рассматривает права инвалидов. В частности, согласно ст. 27, инвалиды, дети-инвалиды и инвалиды с детства имеют право на </w:t>
      </w:r>
      <w:proofErr w:type="gramStart"/>
      <w:r w:rsidRPr="00C54C58">
        <w:rPr>
          <w:rFonts w:ascii="Times New Roman" w:hAnsi="Times New Roman" w:cs="Times New Roman"/>
          <w:sz w:val="24"/>
          <w:szCs w:val="24"/>
        </w:rPr>
        <w:t>медико-социальную</w:t>
      </w:r>
      <w:proofErr w:type="gramEnd"/>
      <w:r w:rsidRPr="00C54C58">
        <w:rPr>
          <w:rFonts w:ascii="Times New Roman" w:hAnsi="Times New Roman" w:cs="Times New Roman"/>
          <w:sz w:val="24"/>
          <w:szCs w:val="24"/>
        </w:rPr>
        <w:t xml:space="preserve"> помощь, реабилитацию, обеспечение лекарствами, протезами, протезно-ортопедическими изделиями, средствами передвижения на льготных условиях, а также на профессиональную подготовку и переподготовку. Для ухода за детьми-инвалидами с детства до достижения ими возраста 18 лет одному из работающих родителей или лиц, их заменяющих, предоставляются четыре дополнительных оплачиваемых выходных дня в месяц. Кроме того, эти дни могут быть поделены названными лицами по их усмотрению.</w:t>
      </w:r>
    </w:p>
    <w:p w:rsidR="00C54C58" w:rsidRDefault="00C54C58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C58">
        <w:rPr>
          <w:rFonts w:ascii="Times New Roman" w:hAnsi="Times New Roman" w:cs="Times New Roman"/>
          <w:sz w:val="24"/>
          <w:szCs w:val="24"/>
        </w:rPr>
        <w:t xml:space="preserve">В силу сложившейся в Российской Федерации ситуации, связанной с ростом числа детей, нуждающихся в психиатрической помощи и поддержке, социальный педагог должен иметь в виду, что несовершеннолетнему в возрасте до 15 лет а также лицу, признанному в установленном законом порядке недееспособным, психиатрическая </w:t>
      </w:r>
      <w:proofErr w:type="gramStart"/>
      <w:r w:rsidRPr="00C54C58">
        <w:rPr>
          <w:rFonts w:ascii="Times New Roman" w:hAnsi="Times New Roman" w:cs="Times New Roman"/>
          <w:sz w:val="24"/>
          <w:szCs w:val="24"/>
        </w:rPr>
        <w:t>помощь</w:t>
      </w:r>
      <w:proofErr w:type="gramEnd"/>
      <w:r w:rsidRPr="00C54C58">
        <w:rPr>
          <w:rFonts w:ascii="Times New Roman" w:hAnsi="Times New Roman" w:cs="Times New Roman"/>
          <w:sz w:val="24"/>
          <w:szCs w:val="24"/>
        </w:rPr>
        <w:t xml:space="preserve"> оказывается по просьбе или с согласия их законных представителей и порядке, предусмотренном Законом Российской Федерации «О психиатрической помощи и </w:t>
      </w:r>
      <w:proofErr w:type="gramStart"/>
      <w:r w:rsidRPr="00C54C58">
        <w:rPr>
          <w:rFonts w:ascii="Times New Roman" w:hAnsi="Times New Roman" w:cs="Times New Roman"/>
          <w:sz w:val="24"/>
          <w:szCs w:val="24"/>
        </w:rPr>
        <w:t>гарантиях</w:t>
      </w:r>
      <w:proofErr w:type="gramEnd"/>
      <w:r w:rsidRPr="00C54C58">
        <w:rPr>
          <w:rFonts w:ascii="Times New Roman" w:hAnsi="Times New Roman" w:cs="Times New Roman"/>
          <w:sz w:val="24"/>
          <w:szCs w:val="24"/>
        </w:rPr>
        <w:t xml:space="preserve"> прав граждан при ее оказании» (1992). Защиту прав и законных интересов несовершеннолетнего в возрасте до 15 лет и лица, признанного в установленном порядке недееспособным, при оказании им психиатрической помощи осуществляют их законные представители (родители, усыновители, опекуны), а в случае их отсутствия — администрация психиатрического стационара либо психоневрологического учреждения (ст. 7 названного закона). Лечение может проводиться без согласия лица, страдающего психическим расстройством, либо без согласия его законного представителя только при применении принудительных мер медицинского характера по основаниям, предусмотренным Уголовным кодексом РСФСР, а также при недобровольной госпитализации по основаниям, указанным в ст. 29 настоящего закона. </w:t>
      </w:r>
    </w:p>
    <w:p w:rsidR="00C54C58" w:rsidRPr="00C54C58" w:rsidRDefault="00C54C58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C58">
        <w:rPr>
          <w:rFonts w:ascii="Times New Roman" w:hAnsi="Times New Roman" w:cs="Times New Roman"/>
          <w:sz w:val="24"/>
          <w:szCs w:val="24"/>
        </w:rPr>
        <w:t>Осно</w:t>
      </w:r>
      <w:r w:rsidRPr="00C54C58">
        <w:rPr>
          <w:rFonts w:ascii="Times New Roman" w:hAnsi="Times New Roman" w:cs="Times New Roman"/>
          <w:sz w:val="24"/>
          <w:szCs w:val="24"/>
        </w:rPr>
        <w:softHyphen/>
        <w:t>ваниями для госпитализации несовершеннолетнего в психиатрический стационар в недобровольном порядке служат (ст. 29) случаи, когда его обследование или лечение возможно только в стационарных условиях, а психическое расстройство является тяжелым и обусловливает: его непосредственную опасность для себя или окружающих; его беспомощность, т.е. неспособность самостоятельно удовлетворять основные жизненные потребности; существенный вред его здоровью вследствие ухудшения психического состояния, если лицо будет оставлено без психиатрической помощи.</w:t>
      </w:r>
    </w:p>
    <w:p w:rsidR="00C54C58" w:rsidRPr="00C54C58" w:rsidRDefault="00C54C58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C58">
        <w:rPr>
          <w:rFonts w:ascii="Times New Roman" w:hAnsi="Times New Roman" w:cs="Times New Roman"/>
          <w:sz w:val="24"/>
          <w:szCs w:val="24"/>
        </w:rPr>
        <w:t>Несовершеннолетние в возрасте до 15 лет, помещенные в психиатрический стационар по просьбе или с согласия их законных представителей, подлежат обязательному освидетельствованию комиссией врачей-психиатров этого учреждения. В течение первых шести месяцев такие несовершеннолетние подлежат освидетельствованию комиссией врачей-психиатров не реже одного раза в месяц для решения вопроса о продлении госпитализации. При продлении госпитализации свыше шести месяцев освидетельствования комиссией врачей-психиатров проводятся не реже одного раза в шесть месяцев.</w:t>
      </w:r>
    </w:p>
    <w:p w:rsidR="00C54C58" w:rsidRPr="00C54C58" w:rsidRDefault="00C54C58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C58">
        <w:rPr>
          <w:rFonts w:ascii="Times New Roman" w:hAnsi="Times New Roman" w:cs="Times New Roman"/>
          <w:sz w:val="24"/>
          <w:szCs w:val="24"/>
        </w:rPr>
        <w:t>Основанием для помещения несовершеннолетнего в возрасте до 18 лет, страдающего психическим расстройством, в психоневрологическое учреждение для специального обучения, являются заявления его родителей либо иного законного представителя и обязательное заключение комиссии, состоящей из психолога, педагога и врача-психиатра. В заключении должны указываться причины, которыми вызвана необходимость обучения несовершеннолетнего в специальной школе для детей с нарушениями интеллектуального развития.</w:t>
      </w:r>
    </w:p>
    <w:p w:rsidR="00C54C58" w:rsidRDefault="00C54C58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C58">
        <w:rPr>
          <w:rFonts w:ascii="Times New Roman" w:hAnsi="Times New Roman" w:cs="Times New Roman"/>
          <w:sz w:val="24"/>
          <w:szCs w:val="24"/>
        </w:rPr>
        <w:t xml:space="preserve">После рассмотрения отдельных случаев перечислим основные направления профилактической работы социального педагога по реализации права несовершеннолетнего на охрану здоровья: </w:t>
      </w:r>
    </w:p>
    <w:p w:rsidR="00C54C58" w:rsidRDefault="00C54C58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4C58">
        <w:rPr>
          <w:rFonts w:ascii="Times New Roman" w:hAnsi="Times New Roman" w:cs="Times New Roman"/>
          <w:sz w:val="24"/>
          <w:szCs w:val="24"/>
        </w:rPr>
        <w:t xml:space="preserve">вовлечение детей в деятельность по охране своего физического, эмоционального и социального здоровья; </w:t>
      </w:r>
    </w:p>
    <w:p w:rsidR="00C54C58" w:rsidRDefault="00C54C58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4C58">
        <w:rPr>
          <w:rFonts w:ascii="Times New Roman" w:hAnsi="Times New Roman" w:cs="Times New Roman"/>
          <w:sz w:val="24"/>
          <w:szCs w:val="24"/>
        </w:rPr>
        <w:t xml:space="preserve">обучение культуре использования свободного и учебного времени с учетом возможностей и потребностей личности, количества часов, отведенного </w:t>
      </w:r>
      <w:proofErr w:type="gramStart"/>
      <w:r w:rsidRPr="00C54C58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C54C58">
        <w:rPr>
          <w:rFonts w:ascii="Times New Roman" w:hAnsi="Times New Roman" w:cs="Times New Roman"/>
          <w:sz w:val="24"/>
          <w:szCs w:val="24"/>
        </w:rPr>
        <w:t xml:space="preserve"> или иные занятия, общего режима в школе и семье; </w:t>
      </w:r>
    </w:p>
    <w:p w:rsidR="00C54C58" w:rsidRDefault="00C54C58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4C58">
        <w:rPr>
          <w:rFonts w:ascii="Times New Roman" w:hAnsi="Times New Roman" w:cs="Times New Roman"/>
          <w:sz w:val="24"/>
          <w:szCs w:val="24"/>
        </w:rPr>
        <w:t xml:space="preserve">целенаправленное обучение способам наблюдения за своим состоянием и его </w:t>
      </w:r>
      <w:proofErr w:type="spellStart"/>
      <w:r w:rsidRPr="00C54C58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C54C58">
        <w:rPr>
          <w:rFonts w:ascii="Times New Roman" w:hAnsi="Times New Roman" w:cs="Times New Roman"/>
          <w:sz w:val="24"/>
          <w:szCs w:val="24"/>
        </w:rPr>
        <w:t xml:space="preserve"> в деятельности и общении; </w:t>
      </w:r>
    </w:p>
    <w:p w:rsidR="00816106" w:rsidRDefault="00C54C58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4C58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Pr="00C54C58">
        <w:rPr>
          <w:rFonts w:ascii="Times New Roman" w:hAnsi="Times New Roman" w:cs="Times New Roman"/>
          <w:sz w:val="24"/>
          <w:szCs w:val="24"/>
        </w:rPr>
        <w:t>экокультуры</w:t>
      </w:r>
      <w:proofErr w:type="spellEnd"/>
      <w:r w:rsidRPr="00C54C58">
        <w:rPr>
          <w:rFonts w:ascii="Times New Roman" w:hAnsi="Times New Roman" w:cs="Times New Roman"/>
          <w:sz w:val="24"/>
          <w:szCs w:val="24"/>
        </w:rPr>
        <w:t xml:space="preserve"> детей; </w:t>
      </w:r>
    </w:p>
    <w:p w:rsidR="00816106" w:rsidRDefault="00816106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4C58" w:rsidRPr="00C54C58">
        <w:rPr>
          <w:rFonts w:ascii="Times New Roman" w:hAnsi="Times New Roman" w:cs="Times New Roman"/>
          <w:sz w:val="24"/>
          <w:szCs w:val="24"/>
        </w:rPr>
        <w:t xml:space="preserve">пропаганда, в том числе на личном примере учителей и родителей, здорового образа жизни, занятий физкультурой и спортом; </w:t>
      </w:r>
    </w:p>
    <w:p w:rsidR="00816106" w:rsidRDefault="00816106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4C58" w:rsidRPr="00C54C58">
        <w:rPr>
          <w:rFonts w:ascii="Times New Roman" w:hAnsi="Times New Roman" w:cs="Times New Roman"/>
          <w:sz w:val="24"/>
          <w:szCs w:val="24"/>
        </w:rPr>
        <w:t xml:space="preserve">информирование о возможных негативных последствиях вредных привычек, бездумного отношения к собственному здоровью; </w:t>
      </w:r>
    </w:p>
    <w:p w:rsidR="00C54C58" w:rsidRDefault="00816106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4C58" w:rsidRPr="00C54C58">
        <w:rPr>
          <w:rFonts w:ascii="Times New Roman" w:hAnsi="Times New Roman" w:cs="Times New Roman"/>
          <w:sz w:val="24"/>
          <w:szCs w:val="24"/>
        </w:rPr>
        <w:t xml:space="preserve">контроль и регулирование формирования и реализации </w:t>
      </w:r>
      <w:proofErr w:type="spellStart"/>
      <w:r w:rsidR="00C54C58" w:rsidRPr="00C54C58">
        <w:rPr>
          <w:rFonts w:ascii="Times New Roman" w:hAnsi="Times New Roman" w:cs="Times New Roman"/>
          <w:sz w:val="24"/>
          <w:szCs w:val="24"/>
        </w:rPr>
        <w:t>валеологической</w:t>
      </w:r>
      <w:proofErr w:type="spellEnd"/>
      <w:r w:rsidR="00C54C58" w:rsidRPr="00C54C58">
        <w:rPr>
          <w:rFonts w:ascii="Times New Roman" w:hAnsi="Times New Roman" w:cs="Times New Roman"/>
          <w:sz w:val="24"/>
          <w:szCs w:val="24"/>
        </w:rPr>
        <w:t xml:space="preserve"> культуры во </w:t>
      </w:r>
      <w:proofErr w:type="spellStart"/>
      <w:r w:rsidR="00C54C58" w:rsidRPr="00C54C58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="00C54C58" w:rsidRPr="00C54C58">
        <w:rPr>
          <w:rFonts w:ascii="Times New Roman" w:hAnsi="Times New Roman" w:cs="Times New Roman"/>
          <w:sz w:val="24"/>
          <w:szCs w:val="24"/>
        </w:rPr>
        <w:t xml:space="preserve"> жизни, соответствия режимных и ор</w:t>
      </w:r>
      <w:r>
        <w:rPr>
          <w:rFonts w:ascii="Times New Roman" w:hAnsi="Times New Roman" w:cs="Times New Roman"/>
          <w:sz w:val="24"/>
          <w:szCs w:val="24"/>
        </w:rPr>
        <w:t>ганизационных приемов и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дств </w:t>
      </w:r>
      <w:r w:rsidR="00C54C58" w:rsidRPr="00C54C58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="00C54C58" w:rsidRPr="00C54C58">
        <w:rPr>
          <w:rFonts w:ascii="Times New Roman" w:hAnsi="Times New Roman" w:cs="Times New Roman"/>
          <w:sz w:val="24"/>
          <w:szCs w:val="24"/>
        </w:rPr>
        <w:t>ебованиям охраны здоровья несовершеннолетних.</w:t>
      </w:r>
    </w:p>
    <w:p w:rsidR="00C54C58" w:rsidRDefault="00C54C58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4C58" w:rsidRDefault="00C54C58" w:rsidP="00353D5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C58">
        <w:rPr>
          <w:rFonts w:ascii="Times New Roman" w:hAnsi="Times New Roman" w:cs="Times New Roman"/>
          <w:b/>
          <w:sz w:val="24"/>
          <w:szCs w:val="24"/>
        </w:rPr>
        <w:t>3. Защита прав ребенка на воспитание в семье</w:t>
      </w:r>
    </w:p>
    <w:p w:rsidR="00C54C58" w:rsidRDefault="00C54C58" w:rsidP="00353D5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C58" w:rsidRPr="00C54C58" w:rsidRDefault="00C54C58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54C58">
        <w:rPr>
          <w:rFonts w:ascii="Times New Roman" w:hAnsi="Times New Roman" w:cs="Times New Roman"/>
          <w:sz w:val="24"/>
        </w:rPr>
        <w:t xml:space="preserve">Право ребенка иметь семью признано в России </w:t>
      </w:r>
      <w:proofErr w:type="gramStart"/>
      <w:r w:rsidRPr="00C54C58">
        <w:rPr>
          <w:rFonts w:ascii="Times New Roman" w:hAnsi="Times New Roman" w:cs="Times New Roman"/>
          <w:sz w:val="24"/>
        </w:rPr>
        <w:t>неотъемлемым</w:t>
      </w:r>
      <w:proofErr w:type="gramEnd"/>
      <w:r w:rsidRPr="00C54C58">
        <w:rPr>
          <w:rFonts w:ascii="Times New Roman" w:hAnsi="Times New Roman" w:cs="Times New Roman"/>
          <w:sz w:val="24"/>
        </w:rPr>
        <w:t xml:space="preserve"> на всех уровнях — от бытового до нормативно-законодательного. К сожалению, несмотря на снижение уровня рождаемости в Российской Федерации, количество детей, нуждающихся в государственном попечении, из года в год увеличивается.</w:t>
      </w:r>
    </w:p>
    <w:p w:rsidR="00C54C58" w:rsidRPr="00C54C58" w:rsidRDefault="00C54C58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54C58">
        <w:rPr>
          <w:rFonts w:ascii="Times New Roman" w:hAnsi="Times New Roman" w:cs="Times New Roman"/>
          <w:sz w:val="24"/>
        </w:rPr>
        <w:t>Одной из форм устройства детей, оставшихся без попечения родителей, является опека и попечительство. Опека и попечительство устанавливаются для защиты прав и интересов детей, для их полноценного воспитания. Под опекой понимают передачу несовершеннолетних в возрасте до 14 лет, оставшихся без попечения родителей, на воспитание в семью опекуна. Опекуны являются представителями подопечных в силу закона и совершают от их имени и в их интересах все необходимые сделки.</w:t>
      </w:r>
    </w:p>
    <w:p w:rsidR="00C54C58" w:rsidRPr="00C54C58" w:rsidRDefault="00C54C58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54C58">
        <w:rPr>
          <w:rFonts w:ascii="Times New Roman" w:hAnsi="Times New Roman" w:cs="Times New Roman"/>
          <w:sz w:val="24"/>
        </w:rPr>
        <w:t>Опекуны и попечители подбираются органом управления образованием. При этом тщательно оцениваются намерения лиц, предпочтение отдается более близким родственникам.</w:t>
      </w:r>
    </w:p>
    <w:p w:rsidR="00C54C58" w:rsidRPr="00C54C58" w:rsidRDefault="00C54C58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54C58">
        <w:rPr>
          <w:rFonts w:ascii="Times New Roman" w:hAnsi="Times New Roman" w:cs="Times New Roman"/>
          <w:sz w:val="24"/>
        </w:rPr>
        <w:t>Органом управления образованием с помощью социальных педагогов, руководителей детских садов, школ, учреждений начального профессионального образования осуществляется наблюдение за условиями жизни и воспитания, здоровьем, учебой подопечных детей, сохранением их имущества и жилья до достижения ими совершеннолетия. При этом личные дела подопечных детей дополняются два раза в год следующими документами:</w:t>
      </w:r>
    </w:p>
    <w:p w:rsidR="00C54C58" w:rsidRPr="00C54C58" w:rsidRDefault="00C54C58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54C58">
        <w:rPr>
          <w:rFonts w:ascii="Times New Roman" w:hAnsi="Times New Roman" w:cs="Times New Roman"/>
          <w:sz w:val="24"/>
        </w:rPr>
        <w:t>Централизованный учет детей, оставшихся без попечения родителей (первичный, региональный и федеральный), осуществляется органами опеки и попечительства, соответствующими органами исполнительной власти субъектов Российской Федерации и Министерства образования.</w:t>
      </w:r>
    </w:p>
    <w:p w:rsidR="00C54C58" w:rsidRPr="00C54C58" w:rsidRDefault="00C54C58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54C58">
        <w:rPr>
          <w:rFonts w:ascii="Times New Roman" w:hAnsi="Times New Roman" w:cs="Times New Roman"/>
          <w:sz w:val="24"/>
        </w:rPr>
        <w:t>В последние годы все большее распростр</w:t>
      </w:r>
      <w:bookmarkStart w:id="0" w:name="_GoBack"/>
      <w:bookmarkEnd w:id="0"/>
      <w:r w:rsidRPr="00C54C58">
        <w:rPr>
          <w:rFonts w:ascii="Times New Roman" w:hAnsi="Times New Roman" w:cs="Times New Roman"/>
          <w:sz w:val="24"/>
        </w:rPr>
        <w:t>анение приобретает институт приемной семьи, который был введен Семейным кодексом РФ. Положение о приемной семье было утверждено постановлением Правительства Российской Федерации 17 июля 1996 года. Статус приемной семьи после заключения органами опеки и попечительства договора с родителями приобретают ранее созданные семейные детские дома (детские дома семейного типа).</w:t>
      </w:r>
    </w:p>
    <w:p w:rsidR="00C54C58" w:rsidRPr="00C54C58" w:rsidRDefault="00C54C58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54C58">
        <w:rPr>
          <w:rFonts w:ascii="Times New Roman" w:hAnsi="Times New Roman" w:cs="Times New Roman"/>
          <w:sz w:val="24"/>
        </w:rPr>
        <w:t>В задачи социального педагога входит популяризация приемной семьи, а также участие в подготовке договора и надзоре (патронаже) за жизнедеятельностью приемной семьи.</w:t>
      </w:r>
    </w:p>
    <w:p w:rsidR="00C54C58" w:rsidRPr="00C54C58" w:rsidRDefault="00C54C58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54C58">
        <w:rPr>
          <w:rFonts w:ascii="Times New Roman" w:hAnsi="Times New Roman" w:cs="Times New Roman"/>
          <w:sz w:val="24"/>
        </w:rPr>
        <w:t>Приемная семья образуется на основании договора о передаче ребенка (детей) на воспитание в семью. Орган опеки и попечительства выдает приемным родителям удостоверение установленного образца. Со стороны органа опеки и попечительства приемным родителям оказывается необходимая помощь и осуществляется наблюдение за условиями жизни и воспитания детей (ребенка).</w:t>
      </w:r>
    </w:p>
    <w:p w:rsidR="00C54C58" w:rsidRPr="00C54C58" w:rsidRDefault="00C54C58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54C58">
        <w:rPr>
          <w:rFonts w:ascii="Times New Roman" w:hAnsi="Times New Roman" w:cs="Times New Roman"/>
          <w:sz w:val="24"/>
        </w:rPr>
        <w:t>Процедура усыновления проходит следующим образом. Лица, желающие взять ребенка (детей) на воспитание в приемную семью, подают в орган опеки и попечительства по месту своего жительства заявление с просьбой дать заключение о возможности быть приемными родителями.</w:t>
      </w:r>
    </w:p>
    <w:p w:rsidR="00C54C58" w:rsidRPr="00C54C58" w:rsidRDefault="00C54C58" w:rsidP="00353D5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54C58">
        <w:rPr>
          <w:rFonts w:ascii="Times New Roman" w:hAnsi="Times New Roman" w:cs="Times New Roman"/>
          <w:sz w:val="24"/>
        </w:rPr>
        <w:t>Граждане, лишенные родительских прав, теряют все права, основанные на факте родства с ребенком, в отношении которого они были лишены родительских прав, в том числе право на получение от него содержания и право на льготы и государственные пособия для граждан, имеющих детей. Лишение родительских прав не освобождает родителей от обязанности содержать своего ребенка.</w:t>
      </w:r>
    </w:p>
    <w:p w:rsidR="00C54C58" w:rsidRDefault="00C54C58" w:rsidP="00353D5A">
      <w:pPr>
        <w:spacing w:after="0"/>
        <w:ind w:firstLine="709"/>
        <w:jc w:val="both"/>
      </w:pPr>
      <w:proofErr w:type="spellStart"/>
      <w:proofErr w:type="gramStart"/>
      <w:r w:rsidRPr="00C54C58">
        <w:rPr>
          <w:rFonts w:ascii="Times New Roman" w:hAnsi="Times New Roman" w:cs="Times New Roman"/>
          <w:sz w:val="24"/>
        </w:rPr>
        <w:t>C</w:t>
      </w:r>
      <w:proofErr w:type="gramEnd"/>
      <w:r w:rsidRPr="00C54C58">
        <w:rPr>
          <w:rFonts w:ascii="Times New Roman" w:hAnsi="Times New Roman" w:cs="Times New Roman"/>
          <w:sz w:val="24"/>
        </w:rPr>
        <w:t>оциальному</w:t>
      </w:r>
      <w:proofErr w:type="spellEnd"/>
      <w:r w:rsidRPr="00C54C58">
        <w:rPr>
          <w:rFonts w:ascii="Times New Roman" w:hAnsi="Times New Roman" w:cs="Times New Roman"/>
          <w:sz w:val="24"/>
        </w:rPr>
        <w:t xml:space="preserve"> педагогу необходимо иметь в виду, что при непосредственной угрозе жизни ребенка или его здоровью орган опеки и попечительства вправе немедленно отобрать ребенка у родителей (одного из них) или у других лиц, на попечении которых он находится. Немедленное отобрание ребенка производится органом опеки и попечительства на основании соответствующего акта органа местного самоуправления</w:t>
      </w:r>
      <w:r>
        <w:t>.</w:t>
      </w:r>
    </w:p>
    <w:p w:rsidR="00C54C58" w:rsidRDefault="00C54C58" w:rsidP="00353D5A">
      <w:pPr>
        <w:pStyle w:val="a3"/>
        <w:spacing w:line="276" w:lineRule="auto"/>
        <w:rPr>
          <w:rFonts w:ascii="Georgia" w:hAnsi="Georgia"/>
          <w:color w:val="333333"/>
        </w:rPr>
      </w:pPr>
    </w:p>
    <w:p w:rsidR="00C54C58" w:rsidRPr="00C54C58" w:rsidRDefault="00C54C58" w:rsidP="00353D5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C58" w:rsidRPr="00C54C58" w:rsidRDefault="00C54C58" w:rsidP="00353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54C58" w:rsidRPr="00C54C58" w:rsidSect="00494E2F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E25"/>
    <w:multiLevelType w:val="multilevel"/>
    <w:tmpl w:val="80A4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663D2"/>
    <w:multiLevelType w:val="multilevel"/>
    <w:tmpl w:val="7710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A60A31"/>
    <w:multiLevelType w:val="hybridMultilevel"/>
    <w:tmpl w:val="43CC4E16"/>
    <w:lvl w:ilvl="0" w:tplc="7F3C8A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11F95"/>
    <w:multiLevelType w:val="multilevel"/>
    <w:tmpl w:val="AEA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A94637"/>
    <w:multiLevelType w:val="hybridMultilevel"/>
    <w:tmpl w:val="00FE6766"/>
    <w:lvl w:ilvl="0" w:tplc="7F3C8A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2D6276"/>
    <w:multiLevelType w:val="multilevel"/>
    <w:tmpl w:val="1C54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7929FD"/>
    <w:multiLevelType w:val="multilevel"/>
    <w:tmpl w:val="1AEE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476AD9"/>
    <w:multiLevelType w:val="multilevel"/>
    <w:tmpl w:val="86BE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F46AE"/>
    <w:rsid w:val="00073DAD"/>
    <w:rsid w:val="00111523"/>
    <w:rsid w:val="00151675"/>
    <w:rsid w:val="00162193"/>
    <w:rsid w:val="001705FE"/>
    <w:rsid w:val="001C590E"/>
    <w:rsid w:val="00322167"/>
    <w:rsid w:val="00352945"/>
    <w:rsid w:val="00353D5A"/>
    <w:rsid w:val="003D05E2"/>
    <w:rsid w:val="00406DC5"/>
    <w:rsid w:val="0041687E"/>
    <w:rsid w:val="00444552"/>
    <w:rsid w:val="0047495D"/>
    <w:rsid w:val="00494E2F"/>
    <w:rsid w:val="00523566"/>
    <w:rsid w:val="00541D9E"/>
    <w:rsid w:val="0056143A"/>
    <w:rsid w:val="00582D19"/>
    <w:rsid w:val="005A180C"/>
    <w:rsid w:val="006A50E4"/>
    <w:rsid w:val="006E12C9"/>
    <w:rsid w:val="006F46AE"/>
    <w:rsid w:val="0071498F"/>
    <w:rsid w:val="007C4D22"/>
    <w:rsid w:val="00807184"/>
    <w:rsid w:val="00816106"/>
    <w:rsid w:val="008B0AA8"/>
    <w:rsid w:val="008C5161"/>
    <w:rsid w:val="008E4E77"/>
    <w:rsid w:val="00926141"/>
    <w:rsid w:val="009C05A4"/>
    <w:rsid w:val="00A4029A"/>
    <w:rsid w:val="00A827E9"/>
    <w:rsid w:val="00B73980"/>
    <w:rsid w:val="00B92AB7"/>
    <w:rsid w:val="00B93873"/>
    <w:rsid w:val="00BB54BD"/>
    <w:rsid w:val="00BB7233"/>
    <w:rsid w:val="00C54C58"/>
    <w:rsid w:val="00C64C83"/>
    <w:rsid w:val="00CB473A"/>
    <w:rsid w:val="00D305C8"/>
    <w:rsid w:val="00D912F6"/>
    <w:rsid w:val="00E052D5"/>
    <w:rsid w:val="00E217CB"/>
    <w:rsid w:val="00E30256"/>
    <w:rsid w:val="00E6525E"/>
    <w:rsid w:val="00E97D6C"/>
    <w:rsid w:val="00EB7697"/>
    <w:rsid w:val="00EC3905"/>
    <w:rsid w:val="00EE45B4"/>
    <w:rsid w:val="00F03A56"/>
    <w:rsid w:val="00F217CB"/>
    <w:rsid w:val="00F8502B"/>
    <w:rsid w:val="00FA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B739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39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39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739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">
    <w:name w:val="text"/>
    <w:basedOn w:val="a0"/>
    <w:rsid w:val="00A4029A"/>
  </w:style>
  <w:style w:type="paragraph" w:customStyle="1" w:styleId="rtejustify">
    <w:name w:val="rtejustify"/>
    <w:basedOn w:val="a"/>
    <w:rsid w:val="0011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1523"/>
    <w:rPr>
      <w:b/>
      <w:bCs/>
    </w:rPr>
  </w:style>
  <w:style w:type="paragraph" w:styleId="a5">
    <w:name w:val="List Paragraph"/>
    <w:basedOn w:val="a"/>
    <w:uiPriority w:val="34"/>
    <w:qFormat/>
    <w:rsid w:val="001115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7</Pages>
  <Words>3197</Words>
  <Characters>18227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29</cp:revision>
  <dcterms:created xsi:type="dcterms:W3CDTF">2022-09-23T16:18:00Z</dcterms:created>
  <dcterms:modified xsi:type="dcterms:W3CDTF">2024-04-18T14:34:00Z</dcterms:modified>
</cp:coreProperties>
</file>