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F40100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94E2F" w:rsidRPr="0041687E">
        <w:rPr>
          <w:rFonts w:ascii="Times New Roman" w:hAnsi="Times New Roman" w:cs="Times New Roman"/>
          <w:b/>
          <w:sz w:val="24"/>
          <w:szCs w:val="24"/>
        </w:rPr>
        <w:t>3.</w:t>
      </w:r>
      <w:r w:rsidR="00F217CB">
        <w:rPr>
          <w:rFonts w:ascii="Times New Roman" w:hAnsi="Times New Roman" w:cs="Times New Roman"/>
          <w:b/>
          <w:sz w:val="24"/>
          <w:szCs w:val="24"/>
        </w:rPr>
        <w:t>4 СОЦИАЛЬНО-ПРАВОВАЯ ЗАЩИТА МАТЕРИНСТВА И ДЕТСТВА</w:t>
      </w:r>
    </w:p>
    <w:p w:rsidR="00D912F6" w:rsidRPr="00494E2F" w:rsidRDefault="00D912F6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Государственная политика в интересах матери и ребенка является приоритетной областью деятельности органов государственной власти РФ и основана на следующих принципах: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законодательное обеспечение прав ребенка;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государственная поддержка семьи в целях обеспечения полноценного воспитания детей, защиты их прав, подготовки их к полноценной жизни в обществе;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установление и соблюдение государственных минимальных социальных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стандартов основных показателей качества жизни матери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и ребенка с учетом региональных различий данных показателей;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ответственность должностных лиц, граждан за нарушение прав и законных интересов ребенка, причинение ему вреда;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государственная поддержка органов местного самоуправления, общественных объединений и иных организаций, осуществляющих деятельность по защите прав и законных интересов матери и ребенка.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Государство стремится обеспечить, чтобы ни мать, ни ребенок не был лишен своего права на доступ к средствам лечения болезней и восстановления здоровья, в частности, принимают необходимые меры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снижения уровня смертности младенцев и детской смертности;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обеспечения предоставления необходимой медицинской помощи и охраны здоровья всех детей;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борьбы с болезнями и недоеданием, в том числе в рамках первичной медико-санитарной помощи, путем, среди прочего, применения легкодоступных технологий и доставления достаточно питательного продовольствия и чистой питьевой воды, принимая во внимание опасность и риск загрязнения окружающей среды;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697">
        <w:rPr>
          <w:rFonts w:ascii="Times New Roman" w:hAnsi="Times New Roman" w:cs="Times New Roman"/>
          <w:sz w:val="24"/>
          <w:szCs w:val="24"/>
        </w:rPr>
        <w:t xml:space="preserve">- предоставления матерям надлежащих услуг по охране здоровья в дородовой и послеродовой периоды; </w:t>
      </w:r>
      <w:proofErr w:type="gramEnd"/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обеспечения осведомленности всех слоев общества, в частности родителей и детей, о здоровье и питании детей, преимуществах грудного кормления, гигиене, санитарии, среды обитания ребенка и предупреждения несчастных случаев, а также их доступа к образованию и их поддержки в использовании таких знаний.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b/>
          <w:i/>
          <w:sz w:val="24"/>
          <w:szCs w:val="24"/>
        </w:rPr>
        <w:t>Правовая защита</w:t>
      </w:r>
      <w:r w:rsidRPr="00EB7697">
        <w:rPr>
          <w:rFonts w:ascii="Times New Roman" w:hAnsi="Times New Roman" w:cs="Times New Roman"/>
          <w:sz w:val="24"/>
          <w:szCs w:val="24"/>
        </w:rPr>
        <w:t xml:space="preserve"> материнства и детства закреплена: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1. Во 2 части 7 статьи Конституции РФ: «в РФ … обеспечивается государственная поддержка семьи, материнства, отцовства и детства...». Пункт 1 статьи 38 провозглашает, что «материнство и детство, семья находятся под защитой государства». Реализация системы охраны материнства и детства конкретизированы в ряде федеральных законодательных актах (в том числе кодифицированных), подзаконных актах, актах принимаемых на уровне субъектов РФ. Координация вопросов материнства и 14 детства отнесено к совместному ведению РФ и субъектов РФ (ч.1 ст.72 Конституции РФ; Ст. II Федеративного договора РФ);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2. Трудовом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РФ от 30 декабря 2001 г. № 197-ФЗ;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3. Семейном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РФ от 29 декабря 1995 г. № 223-ФЗ;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lastRenderedPageBreak/>
        <w:t xml:space="preserve">4. Федеральном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законе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РФ от 21 ноября 2011 г. N 323-ФЗ «Об основах охраны здоровья граждан в РФ» главе 6. Охрана здоровья матери и ребенка, вопросы семьи и репродуктивного здоровья;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5. Федеральном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законе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от 19 мая 1995 г. № 81-ФЗ «О государственных пособиях гражданам, имеющим детей» и иные законодательные акты.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>В России правовые нормы, касающиеся охраны здоровья женщин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697">
        <w:rPr>
          <w:rFonts w:ascii="Times New Roman" w:hAnsi="Times New Roman" w:cs="Times New Roman"/>
          <w:sz w:val="24"/>
          <w:szCs w:val="24"/>
        </w:rPr>
        <w:t xml:space="preserve">матерей, преимущества по воспитанию детей представлены в Трудовом Кодексе РФ: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запрещение труда женщин на тяжелых работах и на работах с вредными условиями труда;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установление предельных норм переноса и передвижения тяжестей;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ограничение труда женщин в ночное время;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установление облегченных условий труда беременных женщин (запрещение ночных, сверхурочных работ, командировок, перевод на более легкую работу).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На создание женщинам-матерям условий, позволяющих сочетать труд в общественном производстве с воспитанием детей, направлены следующие нормы: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запрещение ночных, сверхурочных работ, работ в выходные дни и направление в командировки женщин, имеющих детей в возрасте до 3 лет;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подобного рода работы ограничиваются в отношении женщин, имеющих детей в возрасте от 3 до 14 лет (детей-инвалидов до 16 лет), и могут допускаться только с согласия самих женщин;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по желанию женщины (равно как и любого другого родственника), находящейся в отпуске по уходу за ребенком, она может работать на условиях неполного рабочего времени или на дому с сохранением права на получение пособия в период частично оплачиваемого отпуска по уходу за ребенком;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перерывы для кормления ребенка, предоставляемые матери, имеющей детей в возрасте до полутора лет, включаются в рабочее время и оплачиваются по среднему заработку;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по просьбе женщин, имеющих детей в возрасте до 14 лет, администрация обязана устанавливать им неполный рабочий день или неполную рабочую неделю; оплата труда в этих случаях производится пропорционально отработанному времени или в зависимости от выработки. Подобный режим труда не влечет каких-либо ограничений в отношении стажа работы и продолжительности отпуска; </w:t>
      </w:r>
    </w:p>
    <w:p w:rsidR="00EB7697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женщинам, имеющим детей в возрасте до 3 лет, а одинокой матери ребенка в возрасте до 14 лет, предоставляются особые гарантии при приеме на работу и увольнении: запрещается отказывать им в приеме на работу и снижать заработную плату по мотивам, связанным с наличием детей; их увольнение по 15 инициативе администрации не допускается, кроме случаев полной ликвидации предприятия, когда допускается увольнение с обязательным трудоустройством. </w:t>
      </w:r>
    </w:p>
    <w:p w:rsidR="001705FE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Закон РФ «О занятости населения в РФ» предоставляет дополнительные гарантии занятости многодетным родителям с несовершеннолетними детьми, женщинам, воспитывающим детей дошкольного возраста, детей-инвалидов, нуждающихся в социальной защите и испытывающих трудности в поиске работы (дополнительные рабочие места, организация по обучению специальным программам и т.д.). </w:t>
      </w:r>
    </w:p>
    <w:p w:rsidR="001705FE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Женщины в нашей стране имеют право на льготы: </w:t>
      </w:r>
    </w:p>
    <w:p w:rsidR="001705FE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в связи с беременностью, родами, кормлением ребенка и это не только «декретный отпуск», но и права женщины в вопросах планирования семьи; </w:t>
      </w:r>
    </w:p>
    <w:p w:rsidR="001705FE" w:rsidRP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обусловленные необходимостью ухода за детьми и их воспитания. Женщины имеют право на искусственное оплодотворение, искусственное прерывание нежелательной беременности и даже на медицинскую стерилизацию, что урегулировано в Основах законодательства РФ об охране здоровья граждан. Искусственное оплодотворение замужней женщины и имплантация ей эмбриона возможна при наличии письменного согласия обоих супругов, т.е. рожденный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будет считаться их общим. </w:t>
      </w:r>
      <w:r w:rsidRPr="00926141">
        <w:rPr>
          <w:rFonts w:ascii="Times New Roman" w:hAnsi="Times New Roman" w:cs="Times New Roman"/>
          <w:i/>
          <w:sz w:val="24"/>
          <w:szCs w:val="24"/>
        </w:rPr>
        <w:t xml:space="preserve">Каждая женщина имеет право самостоятельно решать вопрос о материнстве.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Отец имеет право на больничный лист по уходу за ребенком, частично оплачиваемый отпуск по уходу до достижения ребенком 1,5 лет. Дополнительный отпуск до 3 лет может быть использован частично или полностью матерью, отцом, бабушкой, дедушкой и другими родственниками, что включается в общий и непрерывный стаж.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141">
        <w:rPr>
          <w:rFonts w:ascii="Times New Roman" w:hAnsi="Times New Roman" w:cs="Times New Roman"/>
          <w:b/>
          <w:i/>
          <w:sz w:val="24"/>
          <w:szCs w:val="24"/>
        </w:rPr>
        <w:t>Проведение социальной политики</w:t>
      </w:r>
      <w:r w:rsidRPr="00EB7697">
        <w:rPr>
          <w:rFonts w:ascii="Times New Roman" w:hAnsi="Times New Roman" w:cs="Times New Roman"/>
          <w:sz w:val="24"/>
          <w:szCs w:val="24"/>
        </w:rPr>
        <w:t xml:space="preserve"> в отношении семьи, материнства и детства требует расходования бюджетных средств. При этом расходование бюджетных средств осуществляется по следующим направлениям расходов бюджетной системы РФ: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пособия по безработице и другие меры поддержки женщин;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ежемесячные пособия на детей;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пособия по беременности и родам;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пособия по уходу за ребенком в возрасте до 1,5 лет;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пособия при рождении, либо при передаче ребенка на воспитание в семью;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пособия при постановке на учет в ранние сроки беременности;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средства на детский отдых, оздоровительные лагеря;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пенсии по старости, инвалидности, при потере кормильца (по доли женщин); </w:t>
      </w: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пенсии детям – инвалидам;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единовременные денежные выплаты семьям с детьми - инвалидами в связи с монетизацией льгот;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sym w:font="Symbol" w:char="F02D"/>
      </w:r>
      <w:r w:rsidRPr="00EB7697">
        <w:rPr>
          <w:rFonts w:ascii="Times New Roman" w:hAnsi="Times New Roman" w:cs="Times New Roman"/>
          <w:sz w:val="24"/>
          <w:szCs w:val="24"/>
        </w:rPr>
        <w:t xml:space="preserve"> увеличение льгот (вычетов) по налогу на доходы физических лиц н</w:t>
      </w:r>
      <w:r w:rsidR="00926141">
        <w:rPr>
          <w:rFonts w:ascii="Times New Roman" w:hAnsi="Times New Roman" w:cs="Times New Roman"/>
          <w:sz w:val="24"/>
          <w:szCs w:val="24"/>
        </w:rPr>
        <w:t xml:space="preserve">а детей.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С января 2018 года реализованы новые меры поддержки российских семей: ежемесячная денежная выплата, предоставляется при рождении первого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ребёнка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и выплачиваться до достижения им полутора лет; продление действия программы материнского капитала до 31 декабря 2021 года; расширение числа регионов, которые получат финансирование из федерального бюджета на выплату пособия на третьего ребёнка и др. В 2020 году программу расширили. Сертификат стало можно получить на первого ребенка, рожденного или усыновленного с 1 января 2020 года. Программа действует до конца 2026 года.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697">
        <w:rPr>
          <w:rFonts w:ascii="Times New Roman" w:hAnsi="Times New Roman" w:cs="Times New Roman"/>
          <w:sz w:val="24"/>
          <w:szCs w:val="24"/>
        </w:rPr>
        <w:t>С целью социальной поддержки женщины создаются специальные кризисные центры для оказание психологической, юридической, педагогической, социальной и другой помощи женщинам, находящимся в кризисном и опасном для физического и душевного здоровья состоянии или подвергшимся психофизическому насилию.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Формы насилия над личностью: физическое, сексуальное, экономическое, морально-психологическое, принуждение к потреблению алкоголя, наркотиков, угрозы, шантаж.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Категории женщин, которым должны оказываться социальные услуги в кризисном центре: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подвергшиеся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психофизическому насилию;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B7697">
        <w:rPr>
          <w:rFonts w:ascii="Times New Roman" w:hAnsi="Times New Roman" w:cs="Times New Roman"/>
          <w:sz w:val="24"/>
          <w:szCs w:val="24"/>
        </w:rPr>
        <w:t>потерявшие</w:t>
      </w:r>
      <w:proofErr w:type="gramEnd"/>
      <w:r w:rsidRPr="00EB7697">
        <w:rPr>
          <w:rFonts w:ascii="Times New Roman" w:hAnsi="Times New Roman" w:cs="Times New Roman"/>
          <w:sz w:val="24"/>
          <w:szCs w:val="24"/>
        </w:rPr>
        <w:t xml:space="preserve"> родных и близких;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вдовы;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женщины, имеющие детей-инвалидов;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одинокие матери с несовершеннолетними детьми;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беременные, в том числе несовершеннолетние; - одинокие женщины из неполных семей;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женщины, находящиеся в </w:t>
      </w:r>
      <w:proofErr w:type="spellStart"/>
      <w:r w:rsidRPr="00EB7697">
        <w:rPr>
          <w:rFonts w:ascii="Times New Roman" w:hAnsi="Times New Roman" w:cs="Times New Roman"/>
          <w:sz w:val="24"/>
          <w:szCs w:val="24"/>
        </w:rPr>
        <w:t>предразводной</w:t>
      </w:r>
      <w:proofErr w:type="spellEnd"/>
      <w:r w:rsidRPr="00EB76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697">
        <w:rPr>
          <w:rFonts w:ascii="Times New Roman" w:hAnsi="Times New Roman" w:cs="Times New Roman"/>
          <w:sz w:val="24"/>
          <w:szCs w:val="24"/>
        </w:rPr>
        <w:t>послеразводной</w:t>
      </w:r>
      <w:proofErr w:type="spellEnd"/>
      <w:r w:rsidRPr="00EB7697">
        <w:rPr>
          <w:rFonts w:ascii="Times New Roman" w:hAnsi="Times New Roman" w:cs="Times New Roman"/>
          <w:sz w:val="24"/>
          <w:szCs w:val="24"/>
        </w:rPr>
        <w:t xml:space="preserve"> ситуации;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женщины, находящиеся в конфликте с семьей;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женщины, находящиеся в отпуске по уходу за ребенком;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самостоятельно проживающие выпускницы детских домов и интернатов;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- девочки-подростки, оказавшиеся в трудной жизненной ситуации.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В целях формирования государственной поликлиники по улучшению положения детей в РФ, руководствуясь Конвенцией о правах ребенка, Указом Президента РФ 1 июня 2012 года № 761 утверждена </w:t>
      </w:r>
      <w:r w:rsidRPr="00926141">
        <w:rPr>
          <w:rFonts w:ascii="Times New Roman" w:hAnsi="Times New Roman" w:cs="Times New Roman"/>
          <w:b/>
          <w:i/>
          <w:sz w:val="24"/>
          <w:szCs w:val="24"/>
        </w:rPr>
        <w:t>«Национальная стратегия действий в интересах детей на 2012-2017 годы»</w:t>
      </w:r>
      <w:r w:rsidRPr="00EB7697">
        <w:rPr>
          <w:rFonts w:ascii="Times New Roman" w:hAnsi="Times New Roman" w:cs="Times New Roman"/>
          <w:sz w:val="24"/>
          <w:szCs w:val="24"/>
        </w:rPr>
        <w:t xml:space="preserve">. В целях совершенствования государственной политики в сфере защиты детства, учитывая результаты, достигнутые в ходе реализации Национальной стратегии действий в интересах детей на 2012–2017 годы, Президент объявил 2018–2027 годы в Российской Федерации Десятилетием детства.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Согласно Всеобщей декларации прав человека дети имеют право на особую заботу и помощь. Конституция РФ гарантирует государственную поддержку семьи, материнства и детства. Подписав Конвенцию о правах ребенка и иные международные акты в сфере обеспечения прав детей, РФ выразила приверженность участию в усилиях мирового сообщества по формированию среды, комфортной и доброжелательной для жизни детей.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Главная цель </w:t>
      </w:r>
      <w:r w:rsidRPr="00926141">
        <w:rPr>
          <w:rFonts w:ascii="Times New Roman" w:hAnsi="Times New Roman" w:cs="Times New Roman"/>
          <w:sz w:val="24"/>
          <w:szCs w:val="24"/>
        </w:rPr>
        <w:t>Национальной стратегии</w:t>
      </w:r>
      <w:r w:rsidRPr="00EB7697">
        <w:rPr>
          <w:rFonts w:ascii="Times New Roman" w:hAnsi="Times New Roman" w:cs="Times New Roman"/>
          <w:sz w:val="24"/>
          <w:szCs w:val="24"/>
        </w:rPr>
        <w:t xml:space="preserve"> - </w:t>
      </w:r>
      <w:r w:rsidRPr="00926141">
        <w:rPr>
          <w:rFonts w:ascii="Times New Roman" w:hAnsi="Times New Roman" w:cs="Times New Roman"/>
          <w:i/>
          <w:sz w:val="24"/>
          <w:szCs w:val="24"/>
        </w:rPr>
        <w:t>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</w:t>
      </w:r>
      <w:r w:rsidRPr="00EB76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РФ по правам ребенка, в ряде субъектов РФ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РФ, приняты новые меры социальной поддержки семей с детьми. </w:t>
      </w:r>
    </w:p>
    <w:p w:rsidR="00926141" w:rsidRPr="00926141" w:rsidRDefault="00EB769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697">
        <w:rPr>
          <w:rFonts w:ascii="Times New Roman" w:hAnsi="Times New Roman" w:cs="Times New Roman"/>
          <w:sz w:val="24"/>
          <w:szCs w:val="24"/>
        </w:rPr>
        <w:t xml:space="preserve">Проблемы детства и пути их решения нашли свое отражение в </w:t>
      </w:r>
      <w:r w:rsidRPr="00926141">
        <w:rPr>
          <w:rFonts w:ascii="Times New Roman" w:hAnsi="Times New Roman" w:cs="Times New Roman"/>
          <w:i/>
          <w:sz w:val="24"/>
          <w:szCs w:val="24"/>
        </w:rPr>
        <w:t xml:space="preserve">Концепции долгосрочного социально-экономического развития РФ на период до 2020 года, Концепции демографической политики РФ на период до 2025 года. </w:t>
      </w:r>
    </w:p>
    <w:p w:rsidR="00D912F6" w:rsidRDefault="00EB7697" w:rsidP="00EB7697">
      <w:pPr>
        <w:spacing w:after="0" w:line="240" w:lineRule="auto"/>
        <w:ind w:firstLine="709"/>
        <w:jc w:val="both"/>
      </w:pPr>
      <w:r w:rsidRPr="00EB7697">
        <w:rPr>
          <w:rFonts w:ascii="Times New Roman" w:hAnsi="Times New Roman" w:cs="Times New Roman"/>
          <w:sz w:val="24"/>
          <w:szCs w:val="24"/>
        </w:rPr>
        <w:t>В рамках проекта «Здравоохранение» утвержденного указом президента РФ В.В. Путина от 7 мая 2018 года на период 2019-2024 года разработан проект «</w:t>
      </w:r>
      <w:r w:rsidRPr="00926141">
        <w:rPr>
          <w:rFonts w:ascii="Times New Roman" w:hAnsi="Times New Roman" w:cs="Times New Roman"/>
          <w:i/>
          <w:sz w:val="24"/>
          <w:szCs w:val="24"/>
        </w:rPr>
        <w:t xml:space="preserve">Развитие детского здравоохранения, включая создание современной инфраструктуры оказания медицинской помощи детям». </w:t>
      </w:r>
      <w:r w:rsidRPr="00EB7697">
        <w:rPr>
          <w:rFonts w:ascii="Times New Roman" w:hAnsi="Times New Roman" w:cs="Times New Roman"/>
          <w:sz w:val="24"/>
          <w:szCs w:val="24"/>
        </w:rPr>
        <w:t xml:space="preserve">Снижение младенческой смертности является основной задачей проекта. В течение шести лет в </w:t>
      </w:r>
      <w:proofErr w:type="spellStart"/>
      <w:r w:rsidRPr="00EB7697">
        <w:rPr>
          <w:rFonts w:ascii="Times New Roman" w:hAnsi="Times New Roman" w:cs="Times New Roman"/>
          <w:sz w:val="24"/>
          <w:szCs w:val="24"/>
        </w:rPr>
        <w:t>симуляционных</w:t>
      </w:r>
      <w:proofErr w:type="spellEnd"/>
      <w:r w:rsidRPr="00EB7697">
        <w:rPr>
          <w:rFonts w:ascii="Times New Roman" w:hAnsi="Times New Roman" w:cs="Times New Roman"/>
          <w:sz w:val="24"/>
          <w:szCs w:val="24"/>
        </w:rPr>
        <w:t xml:space="preserve"> центрах пройдут обучение 52,5 тыс. специалистов в области </w:t>
      </w:r>
      <w:proofErr w:type="spellStart"/>
      <w:r w:rsidRPr="00EB7697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EB7697">
        <w:rPr>
          <w:rFonts w:ascii="Times New Roman" w:hAnsi="Times New Roman" w:cs="Times New Roman"/>
          <w:sz w:val="24"/>
          <w:szCs w:val="24"/>
        </w:rPr>
        <w:t>, неонатологии, педиатрии. Всего планируется построить и реконструировать 40 детских больниц в регионах и перевести 95% детских поликлиник на «бережливые» технологии</w:t>
      </w:r>
      <w:r>
        <w:t xml:space="preserve">. </w:t>
      </w:r>
    </w:p>
    <w:p w:rsidR="00926141" w:rsidRP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1498F">
        <w:rPr>
          <w:rFonts w:ascii="Times New Roman" w:hAnsi="Times New Roman" w:cs="Times New Roman"/>
          <w:i/>
          <w:sz w:val="24"/>
        </w:rPr>
        <w:t xml:space="preserve">Основные проблемы в сфере детства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Высокий риск бедности при рождении детей, особенно в многодетных и неполных семьях.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Распространенность семейного неблагополучия, жестокого обращения с детьми и всех форм насилия в отношении детей.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Неравенство между субъектами Российской Федерации в отношении объема и качества доступных услуг для детей и их семей.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26141">
        <w:rPr>
          <w:rFonts w:ascii="Times New Roman" w:hAnsi="Times New Roman" w:cs="Times New Roman"/>
          <w:sz w:val="24"/>
        </w:rPr>
        <w:t>Социальная</w:t>
      </w:r>
      <w:proofErr w:type="gramEnd"/>
      <w:r w:rsidRPr="009261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141">
        <w:rPr>
          <w:rFonts w:ascii="Times New Roman" w:hAnsi="Times New Roman" w:cs="Times New Roman"/>
          <w:sz w:val="24"/>
        </w:rPr>
        <w:t>исключенность</w:t>
      </w:r>
      <w:proofErr w:type="spellEnd"/>
      <w:r w:rsidRPr="00926141">
        <w:rPr>
          <w:rFonts w:ascii="Times New Roman" w:hAnsi="Times New Roman" w:cs="Times New Roman"/>
          <w:sz w:val="24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Нарастание новых рисков, связанных с распространением информации, представляющей опасность для детей.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Отсутствие действенных механизмов обеспечения участия детей в общественной жизни, в решении вопросов, затрагивающих их непосредственно. </w:t>
      </w:r>
    </w:p>
    <w:p w:rsidR="00926141" w:rsidRP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1498F">
        <w:rPr>
          <w:rFonts w:ascii="Times New Roman" w:hAnsi="Times New Roman" w:cs="Times New Roman"/>
          <w:i/>
          <w:sz w:val="24"/>
        </w:rPr>
        <w:t xml:space="preserve">Основные принципы Национальной стратегии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1. реализация основополагающего права каждого ребенка жить и воспитываться в семье;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2. защита прав каждого ребенка;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3. максимальная реализация потенциала каждого ребенка;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4. сбережение здоровья каждого ребенка;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5. 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6. особое внимание уязвимым категориям детей;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7. обеспечение профессионализма и высокой квалификации при работе с каждым ребенком и его семьей;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t xml:space="preserve">8. партнерство во имя ребенка. </w:t>
      </w:r>
    </w:p>
    <w:p w:rsidR="0071498F" w:rsidRP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1498F">
        <w:rPr>
          <w:rFonts w:ascii="Times New Roman" w:hAnsi="Times New Roman" w:cs="Times New Roman"/>
          <w:i/>
          <w:sz w:val="24"/>
        </w:rPr>
        <w:t xml:space="preserve">Основные направления реализации Национальной стратегии: </w:t>
      </w:r>
    </w:p>
    <w:p w:rsid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семейная политика </w:t>
      </w:r>
      <w:proofErr w:type="spellStart"/>
      <w:r w:rsidRPr="00926141">
        <w:rPr>
          <w:rFonts w:ascii="Times New Roman" w:hAnsi="Times New Roman" w:cs="Times New Roman"/>
          <w:sz w:val="24"/>
        </w:rPr>
        <w:t>детствосбережения</w:t>
      </w:r>
      <w:proofErr w:type="spellEnd"/>
      <w:r w:rsidRPr="00926141">
        <w:rPr>
          <w:rFonts w:ascii="Times New Roman" w:hAnsi="Times New Roman" w:cs="Times New Roman"/>
          <w:sz w:val="24"/>
        </w:rPr>
        <w:t xml:space="preserve">; </w:t>
      </w:r>
    </w:p>
    <w:p w:rsid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доступность качественного обучения и воспитания, культурное развитие и информационная безопасность детей; </w:t>
      </w:r>
    </w:p>
    <w:p w:rsid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здравоохранение, дружественное к детям, и здоровый образ жизни; </w:t>
      </w:r>
    </w:p>
    <w:p w:rsid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равные возможности для детей, нуждающихся в особой заботе государства; </w:t>
      </w:r>
    </w:p>
    <w:p w:rsidR="0071498F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6141">
        <w:rPr>
          <w:rFonts w:ascii="Times New Roman" w:hAnsi="Times New Roman" w:cs="Times New Roman"/>
          <w:sz w:val="24"/>
        </w:rPr>
        <w:sym w:font="Symbol" w:char="F02D"/>
      </w:r>
      <w:r w:rsidRPr="00926141">
        <w:rPr>
          <w:rFonts w:ascii="Times New Roman" w:hAnsi="Times New Roman" w:cs="Times New Roman"/>
          <w:sz w:val="24"/>
        </w:rPr>
        <w:t xml:space="preserve"> создание системы защиты и обеспечения прав и интересов детей и дружественного к ребенку правосуди</w:t>
      </w:r>
      <w:r w:rsidRPr="0071498F">
        <w:rPr>
          <w:rFonts w:ascii="Times New Roman" w:hAnsi="Times New Roman" w:cs="Times New Roman"/>
          <w:sz w:val="24"/>
        </w:rPr>
        <w:t xml:space="preserve">я; </w:t>
      </w:r>
    </w:p>
    <w:p w:rsidR="00926141" w:rsidRDefault="00926141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498F">
        <w:rPr>
          <w:rFonts w:ascii="Times New Roman" w:hAnsi="Times New Roman" w:cs="Times New Roman"/>
          <w:sz w:val="24"/>
        </w:rPr>
        <w:sym w:font="Symbol" w:char="F02D"/>
      </w:r>
      <w:r>
        <w:t xml:space="preserve"> </w:t>
      </w:r>
      <w:r w:rsidRPr="0071498F">
        <w:rPr>
          <w:rFonts w:ascii="Times New Roman" w:hAnsi="Times New Roman" w:cs="Times New Roman"/>
          <w:sz w:val="24"/>
        </w:rPr>
        <w:t>дети - участники реализации Национальной стратегии.</w:t>
      </w:r>
    </w:p>
    <w:p w:rsidR="006A50E4" w:rsidRDefault="006A50E4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A50E4" w:rsidRDefault="006A50E4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0E4">
        <w:rPr>
          <w:rFonts w:ascii="Times New Roman" w:hAnsi="Times New Roman" w:cs="Times New Roman"/>
          <w:sz w:val="24"/>
          <w:szCs w:val="24"/>
        </w:rPr>
        <w:t>Таким образом, следует сделать вывод о том, что сегодня существует достаточно обширный перечень мер социально-правовой защиты материнства и детства. К ним относятся государственные социальные пособия, трудовые гарантии, особые условия труда, право на материнский (семейный) капитал, государственные программы по обеспечению доступным и комфортным жильем матерей и детей, обеспечение доступности дошкольного образования и другие. Однако</w:t>
      </w:r>
      <w:proofErr w:type="gramStart"/>
      <w:r w:rsidRPr="006A50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50E4">
        <w:rPr>
          <w:rFonts w:ascii="Times New Roman" w:hAnsi="Times New Roman" w:cs="Times New Roman"/>
          <w:sz w:val="24"/>
          <w:szCs w:val="24"/>
        </w:rPr>
        <w:t xml:space="preserve"> особое внимание государству следует продолжать уделять мерам социальной защиты в виде пособий на детей и в связи с рождением детей. Кроме того, необходимо совершенствование нормативно-правовой базы в части понятия социально-правового механизма защиты материнства и детства, а также проведение кодификации норм, регулирующих меры социально-правовой защиты изучаемых категорий граждан.</w:t>
      </w:r>
    </w:p>
    <w:p w:rsidR="008E4E77" w:rsidRDefault="008E4E7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E77" w:rsidRPr="00F40100" w:rsidRDefault="008E4E7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F40100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8E4E77" w:rsidRDefault="008E4E7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каких законодательных актах закреплена правовая защита материнства и детства?</w:t>
      </w:r>
    </w:p>
    <w:p w:rsidR="008E4E77" w:rsidRDefault="008E4E7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примеры мер социальной защиты материнства и детства Вы можете привести?</w:t>
      </w:r>
    </w:p>
    <w:p w:rsidR="008E4E77" w:rsidRPr="006A50E4" w:rsidRDefault="008E4E77" w:rsidP="00EB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E4E77" w:rsidRPr="006A50E4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51675"/>
    <w:rsid w:val="00162193"/>
    <w:rsid w:val="001705FE"/>
    <w:rsid w:val="001C590E"/>
    <w:rsid w:val="00322167"/>
    <w:rsid w:val="00352945"/>
    <w:rsid w:val="003D05E2"/>
    <w:rsid w:val="00406DC5"/>
    <w:rsid w:val="0041687E"/>
    <w:rsid w:val="00444552"/>
    <w:rsid w:val="00494E2F"/>
    <w:rsid w:val="0056143A"/>
    <w:rsid w:val="00582D19"/>
    <w:rsid w:val="006A50E4"/>
    <w:rsid w:val="006F46AE"/>
    <w:rsid w:val="0071498F"/>
    <w:rsid w:val="00807184"/>
    <w:rsid w:val="008B0AA8"/>
    <w:rsid w:val="008E4E77"/>
    <w:rsid w:val="00926141"/>
    <w:rsid w:val="00B73980"/>
    <w:rsid w:val="00BB54BD"/>
    <w:rsid w:val="00D912F6"/>
    <w:rsid w:val="00E052D5"/>
    <w:rsid w:val="00E30256"/>
    <w:rsid w:val="00E6525E"/>
    <w:rsid w:val="00E97D6C"/>
    <w:rsid w:val="00EB7697"/>
    <w:rsid w:val="00EC3905"/>
    <w:rsid w:val="00F03A56"/>
    <w:rsid w:val="00F217CB"/>
    <w:rsid w:val="00F40100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2310</Words>
  <Characters>13170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15</cp:revision>
  <dcterms:created xsi:type="dcterms:W3CDTF">2022-09-23T16:18:00Z</dcterms:created>
  <dcterms:modified xsi:type="dcterms:W3CDTF">2024-04-18T14:33:00Z</dcterms:modified>
</cp:coreProperties>
</file>