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0E02F4" w:rsidP="0056143A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Pr="00E97D6C" w:rsidRDefault="006F46AE" w:rsidP="0056143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6F46AE" w:rsidRPr="0041687E" w:rsidRDefault="00494E2F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7E">
        <w:rPr>
          <w:rFonts w:ascii="Times New Roman" w:hAnsi="Times New Roman" w:cs="Times New Roman"/>
          <w:b/>
          <w:sz w:val="24"/>
          <w:szCs w:val="24"/>
        </w:rPr>
        <w:t>МОДУЛЬ 3. НОРМАТИВНО-ПРАВОВОЕ ОБЕСПЕЧЕНИЕ ПРОФЕССИОНАЛЬНОЙ ДЕЯТЕЛЬНОСТИ</w:t>
      </w:r>
    </w:p>
    <w:p w:rsidR="00494E2F" w:rsidRPr="0041687E" w:rsidRDefault="00494E2F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2F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7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94E2F" w:rsidRPr="0041687E">
        <w:rPr>
          <w:rFonts w:ascii="Times New Roman" w:hAnsi="Times New Roman" w:cs="Times New Roman"/>
          <w:b/>
          <w:sz w:val="24"/>
          <w:szCs w:val="24"/>
        </w:rPr>
        <w:t>3.</w:t>
      </w:r>
      <w:r w:rsidR="00AE1290">
        <w:rPr>
          <w:rFonts w:ascii="Times New Roman" w:hAnsi="Times New Roman" w:cs="Times New Roman"/>
          <w:b/>
          <w:sz w:val="24"/>
          <w:szCs w:val="24"/>
        </w:rPr>
        <w:t>8 ГОСУДАРСТВЕННЫЕ ФОРМЫ УСТРОЙСТВА ДЕТЕЙ</w:t>
      </w:r>
    </w:p>
    <w:p w:rsidR="00D912F6" w:rsidRDefault="00D912F6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73" w:rsidRDefault="00B93873" w:rsidP="00B9387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5877C2" w:rsidRDefault="00B93873" w:rsidP="009D48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877C2">
        <w:rPr>
          <w:rFonts w:ascii="Times New Roman" w:hAnsi="Times New Roman" w:cs="Times New Roman"/>
          <w:sz w:val="24"/>
          <w:szCs w:val="24"/>
        </w:rPr>
        <w:t xml:space="preserve">. </w:t>
      </w:r>
      <w:r w:rsidR="005877C2" w:rsidRPr="005877C2">
        <w:rPr>
          <w:rFonts w:ascii="Times New Roman" w:hAnsi="Times New Roman" w:cs="Times New Roman"/>
          <w:bCs/>
          <w:color w:val="000000"/>
          <w:sz w:val="24"/>
          <w:szCs w:val="24"/>
        </w:rPr>
        <w:t>Характеристика системной структуры жизнеустройства и сопровождения детей-сирот и детей, оставшихся без попечения родителей, в России</w:t>
      </w:r>
    </w:p>
    <w:p w:rsidR="005877C2" w:rsidRDefault="005877C2" w:rsidP="009D48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Традиционные формы устройства детей-сирот</w:t>
      </w:r>
    </w:p>
    <w:p w:rsidR="005877C2" w:rsidRDefault="005877C2" w:rsidP="009D48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Альтернативные формы устройства  детей-сирот</w:t>
      </w:r>
    </w:p>
    <w:p w:rsidR="005877C2" w:rsidRPr="005877C2" w:rsidRDefault="005877C2" w:rsidP="009D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Pr="005877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877C2">
        <w:rPr>
          <w:rFonts w:ascii="Times New Roman" w:hAnsi="Times New Roman" w:cs="Times New Roman"/>
          <w:bCs/>
          <w:color w:val="000000"/>
          <w:sz w:val="24"/>
          <w:szCs w:val="24"/>
        </w:rPr>
        <w:t>Интернатные</w:t>
      </w:r>
      <w:proofErr w:type="spellEnd"/>
      <w:r w:rsidRPr="005877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учреждения для детей-сирот с ограниченными возможностями здоровья</w:t>
      </w:r>
    </w:p>
    <w:p w:rsidR="005877C2" w:rsidRPr="005877C2" w:rsidRDefault="005877C2" w:rsidP="009D48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77C2" w:rsidRDefault="00AE1290" w:rsidP="005877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87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47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системной структуры жизнеустройства и сопровождения детей-сирот и детей, оставшихся без попечения родителей, в России</w:t>
      </w:r>
    </w:p>
    <w:p w:rsidR="005877C2" w:rsidRDefault="005877C2" w:rsidP="000E02F4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</w:p>
    <w:p w:rsidR="00AE1290" w:rsidRPr="00F47AEC" w:rsidRDefault="00AE1290" w:rsidP="000E02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Современная система жизнеустройства детей-сирот и детей, оставшихся без попечения родителей, представлена двумя направлениями: традиционным (институциональным) и альтернативным. Законодательством России закреплены четыре формы устройства: </w:t>
      </w:r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помещение в учреждение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детей-сирот и детей, оставшихся без попечения родителей; </w:t>
      </w:r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усыновление (удочерение)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опека и попечительство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приёмная семья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>. Кроме этого, нормативно-правовыми актами субъектов Российской Федерации могут быть предусмотрены другие формы устройства – семейно-воспитательные группы, детские деревни SOS, детские городки, семейные детские дома, патронатные семьи, гостевые семьи и так далее. Форма жизнеустройства для ребёнка подбирается органами опеки и попечительства на уровне местного самоуправления в соответствии с социально-правовым статусом ребёнка.</w:t>
      </w:r>
    </w:p>
    <w:p w:rsidR="00AE1290" w:rsidRPr="00F47AEC" w:rsidRDefault="00AE1290" w:rsidP="000E02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290" w:rsidRPr="00F47AEC" w:rsidRDefault="00AE1290" w:rsidP="000E02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A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B4D917" wp14:editId="6FF92ED4">
            <wp:extent cx="4676775" cy="2705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290" w:rsidRPr="00F47AEC" w:rsidRDefault="00AE1290" w:rsidP="000E02F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7AEC">
        <w:rPr>
          <w:rFonts w:ascii="Times New Roman" w:hAnsi="Times New Roman" w:cs="Times New Roman"/>
          <w:sz w:val="24"/>
          <w:szCs w:val="24"/>
        </w:rPr>
        <w:t>Рисунок 1 – Формы устройства детей-сирот</w:t>
      </w:r>
    </w:p>
    <w:p w:rsidR="00F47AEC" w:rsidRDefault="00F47AEC" w:rsidP="000E02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290" w:rsidRPr="00F47AEC" w:rsidRDefault="00AE1290" w:rsidP="000E02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Традиционное направление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жизнеустройства подразумевает помещение детей, родители которых умерли, безвестно отсутствуют, лишены родительских прав, на попечение в государственные учреждения – дома ребёнка, детские дома, школы-интернаты разных типов или, при наличии нарушений в развитии, в специализированные учреждения для детей с ограниченными возможностями здоровья. В рамках институциональной системы создаются также новые типы учреждений – социальные приюты, социально-реабилитационные центры для несовершеннолетних, которые в большинстве случаев представляют собой перепрофилированные или реорганизованные формы детских домов и интернатов.</w:t>
      </w:r>
    </w:p>
    <w:p w:rsidR="00AE1290" w:rsidRPr="00F47AEC" w:rsidRDefault="00AE1290" w:rsidP="000E02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Альтернативное направление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жизнеустройства детей-сирот и детей, оставшихся без попечения родителей, означает помещение ребёнка в замещающую семью – любой тип семейной системы, при которой ребёнок воспитывается не кровными родителями. Замещающие семьи можно условно классифицировать на </w:t>
      </w:r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непрофессиональные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(усыновление, опека / попечительство) и </w:t>
      </w:r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профессиональные 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>(патронатная и приёмная семьи). Последние совмещают в себе черты усыновления, опеки и детского образовательного учреждения, предполагают выполнение родителями обязательств по гражданско-правовому договору с выплатой вознаграждения.</w:t>
      </w:r>
    </w:p>
    <w:p w:rsidR="00577E5C" w:rsidRDefault="00577E5C" w:rsidP="000E02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1290" w:rsidRDefault="00AE1290" w:rsidP="000E02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77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47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Традиционные формы устройства детей-сирот</w:t>
      </w:r>
    </w:p>
    <w:p w:rsidR="00577E5C" w:rsidRPr="00F47AEC" w:rsidRDefault="00577E5C" w:rsidP="000E02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1290" w:rsidRPr="00F47AEC" w:rsidRDefault="00AE1290" w:rsidP="000E02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Традиционные формы устройства предполагают помещение детей-сирот и детей, оставшихся без попечения родителей, под надзор в образовательные организации, медицинские организации, организации, оказывающие социальные услуги (ст. 155.1, ч. 1 Семейного Кодекса РФ). Деятельность учреждений для детей-сирот и детей, оставшихся без попечения родителей, строится на принципах наилучшего обеспечения интересов ребёнка, гуманизма и приоритета общечеловеческих ценностей, общедоступности, свободного развития личности и гражданственности, светского характера образования. </w:t>
      </w:r>
    </w:p>
    <w:p w:rsidR="00AE1290" w:rsidRPr="00F47AEC" w:rsidRDefault="00AE1290" w:rsidP="000E02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Дети, находящиеся в учреждениях и организациях для детей-сирот и детей, оставшихся без попечения родителей, имеют право </w:t>
      </w:r>
      <w:proofErr w:type="gramStart"/>
      <w:r w:rsidRPr="00F47AE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47AE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77E5C" w:rsidRDefault="00577E5C" w:rsidP="000E02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E1290"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содержание, воспитание, образование, всестороннее развитие, уважение человеческого достоинства, защиту прав и законных интересов;</w:t>
      </w:r>
    </w:p>
    <w:p w:rsidR="00577E5C" w:rsidRDefault="00AE1290" w:rsidP="000E02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7E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причитающиеся алименты, пенсии, пособия, социальные выплаты; </w:t>
      </w:r>
    </w:p>
    <w:p w:rsidR="00AE1290" w:rsidRPr="00F47AEC" w:rsidRDefault="00577E5C" w:rsidP="000E02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1290"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сохранение права собственности и пользования жилым помещением или получение жилья в соответствии с законодательством.</w:t>
      </w:r>
    </w:p>
    <w:p w:rsidR="00AE1290" w:rsidRPr="00F47AEC" w:rsidRDefault="00AE1290" w:rsidP="000E02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К государственным учреждениям относятся дома ребёнка, детские дома / детские приюты, социально-реабилитационные центры, школы-интернаты. </w:t>
      </w:r>
    </w:p>
    <w:p w:rsidR="00AE1290" w:rsidRPr="00F47AEC" w:rsidRDefault="00AE1290" w:rsidP="000E02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Дом ребёнка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– самостоятельная медицинская организация, созданная для круглосуточного содержания, воспитания, оказания </w:t>
      </w:r>
      <w:proofErr w:type="gramStart"/>
      <w:r w:rsidRPr="00F47AEC">
        <w:rPr>
          <w:rFonts w:ascii="Times New Roman" w:hAnsi="Times New Roman" w:cs="Times New Roman"/>
          <w:color w:val="000000"/>
          <w:sz w:val="24"/>
          <w:szCs w:val="24"/>
        </w:rPr>
        <w:t>медико-социальной</w:t>
      </w:r>
      <w:proofErr w:type="gramEnd"/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помощи, комплексной психолого-педагогической реабилитации, защиты прав и интересов детей-отказников и детей, оставшихся без родительского попечения, от рождения до четырёхлетнего возраста. Нормативно-правовую основу деятельности учреждения составляет </w:t>
      </w:r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Типовое положение о доме ребёнка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, утверждённое Приказом Министерства здравоохранения и социального развития Российской Федерации от 12 апреля 2012 г. № 344н и </w:t>
      </w:r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Положение об организации деятельности дома ребёнка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>, утверждённое Приказом Министерства здравоохранения Российской Федерации от 24 января 2003 г. № 2.</w:t>
      </w:r>
    </w:p>
    <w:p w:rsidR="00AE1290" w:rsidRPr="00F47AEC" w:rsidRDefault="00AE1290" w:rsidP="000E02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color w:val="000000"/>
          <w:sz w:val="24"/>
          <w:szCs w:val="24"/>
        </w:rPr>
        <w:t>В учреждение принимаются дети из родильных домов и лечебно-профилактических учреждений по путёвке, выданной органам</w:t>
      </w:r>
      <w:r w:rsidR="00923A2D">
        <w:rPr>
          <w:rFonts w:ascii="Times New Roman" w:hAnsi="Times New Roman" w:cs="Times New Roman"/>
          <w:color w:val="000000"/>
          <w:sz w:val="24"/>
          <w:szCs w:val="24"/>
        </w:rPr>
        <w:t>и здравоохранения. Дети с дефек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>тами умственного и физического развития, нарушениями психики, органическими поражениями центральной нервной системы помещаются в специализированные группы или направляются в специализированные дома ребёнка в зависимости от вида и тяжести патологии. Дома ребёнка находятся в ведении системы здравоохранения, руководит учреждением главный врач-педиатр. Режим для ребёнка подбирается с учётом антропометрических данных и уровня психофизического развития. Каждую группу обслуживает медицинская сестра-воспитательница и няня.</w:t>
      </w:r>
    </w:p>
    <w:p w:rsidR="00AE1290" w:rsidRPr="00F47AEC" w:rsidRDefault="00AE1290" w:rsidP="000E02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Детский дом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– учреждение стационарного типа для детей-сирот и детей, оставшихся без попечения родителей. В детском доме создаются оптимальные условия для воспитания, образования, социальной адаптации, оздоровления и</w:t>
      </w:r>
      <w:r w:rsidR="00577E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>профессиональной ориентации воспитанников. Контингент составляют дети в возрасте от 3 до 18 лет (в исключительных случаях – до 23-х лет). Ребёнок направляется по решению органов опеки и попечительства в конкретное учреждение, подбираемое в соответствии с состоянием здоровья и потребностями ребёнка.</w:t>
      </w:r>
    </w:p>
    <w:p w:rsidR="00AE1290" w:rsidRPr="00F47AEC" w:rsidRDefault="00AE1290" w:rsidP="000E02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Нормативно-правовую основу функционирования системы детских домов составляет </w:t>
      </w:r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Положение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, утверждённое Постановлением Правительства Российской Федерации от 24 мая 2014 г. № 481. </w:t>
      </w:r>
      <w:proofErr w:type="gramStart"/>
      <w:r w:rsidRPr="00F47AEC">
        <w:rPr>
          <w:rFonts w:ascii="Times New Roman" w:hAnsi="Times New Roman" w:cs="Times New Roman"/>
          <w:color w:val="000000"/>
          <w:sz w:val="24"/>
          <w:szCs w:val="24"/>
        </w:rPr>
        <w:t>Организации для детей-сирот в соответствии с государственным заданием обеспечивают круглосуточный уход за воспитанниками, выполняют полномочия опекуна / попечителя, организуют получение образования и досуговую деятельность, осуществляют ведение личных дел, оказывают разноплановую консультативную помощь выпускникам учреждения и родителям (как биологическим, так и замещающим), способствуют содействию мероприятий по семейному устройству, проводят подготовку воспитанников к помещению в семью.</w:t>
      </w:r>
      <w:proofErr w:type="gramEnd"/>
    </w:p>
    <w:p w:rsidR="00AE1290" w:rsidRPr="00F47AEC" w:rsidRDefault="00AE1290" w:rsidP="000E02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В учреждениях для детей-сирот должны быть созданы благоприятные условия, приближенные </w:t>
      </w:r>
      <w:proofErr w:type="gramStart"/>
      <w:r w:rsidRPr="00F47AEC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семейным, проживание организуется по принципу создания разновозрастных воспитательных групп в помещениях квартирного типа. Численность детей в группе не должна превышать восьми человек. Разделение детей, находящихся в родственных отношениях (полнородные и </w:t>
      </w:r>
      <w:proofErr w:type="spellStart"/>
      <w:r w:rsidRPr="00F47AEC">
        <w:rPr>
          <w:rFonts w:ascii="Times New Roman" w:hAnsi="Times New Roman" w:cs="Times New Roman"/>
          <w:color w:val="000000"/>
          <w:sz w:val="24"/>
          <w:szCs w:val="24"/>
        </w:rPr>
        <w:t>неполнородные</w:t>
      </w:r>
      <w:proofErr w:type="spellEnd"/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братья и сёстры) как правило, не допускается. На каждого воспитанника разрабатывается индивидуальный план развития и жизнеустройства, утверждаемый органами опеки и попечительства и корректируемый один раз в полгода. В п. 38 </w:t>
      </w:r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Постановления Правительства РФ № 481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обозначено также требование к ограничению количества педагогических работников, постоянно находящихся с воспитательной группой детей. </w:t>
      </w:r>
    </w:p>
    <w:p w:rsidR="00AE1290" w:rsidRPr="00F47AEC" w:rsidRDefault="00AE1290" w:rsidP="000E02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реализацией курса на </w:t>
      </w:r>
      <w:proofErr w:type="spellStart"/>
      <w:r w:rsidRPr="00F47AEC">
        <w:rPr>
          <w:rFonts w:ascii="Times New Roman" w:hAnsi="Times New Roman" w:cs="Times New Roman"/>
          <w:color w:val="000000"/>
          <w:sz w:val="24"/>
          <w:szCs w:val="24"/>
        </w:rPr>
        <w:t>деинституционализацию</w:t>
      </w:r>
      <w:proofErr w:type="spellEnd"/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и уменьшением количества воспитанников, детские дома постепенно реорганизуются в учреждения другого типа – социально-реабилитационные центры, центры помощи семье и детям, центры содействия семейному устройству, приюты. Также в учреждении могут быть созданы квартирные детские дома. В этом случае в организационно-административной структуре детского дома функционируют специальные помещения, где проживают дети разного пола и возраста, надзор за группой поручен двум-трём воспитателям.</w:t>
      </w:r>
    </w:p>
    <w:p w:rsidR="00577E5C" w:rsidRDefault="00AE1290" w:rsidP="000E02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Детский дом семейного типа</w:t>
      </w:r>
      <w:r w:rsidRPr="00F47A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– форма устройства детей, оставшихся без родительского попечения, при которой родители воспитывают не менее восьми детей, находящихся на полном государственном обеспечении. Работа воспитателей включается в трудовой стаж, им выплачивается пособие. Данная форма внедрена ещё во времена СССР, по инициативе Советского детского фонда. В настоящее время детский дом семейного типа фактически редуцирован в институт приёмной семьи. </w:t>
      </w:r>
    </w:p>
    <w:p w:rsidR="00577E5C" w:rsidRDefault="00577E5C" w:rsidP="000E02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290" w:rsidRDefault="00AE1290" w:rsidP="000E02F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577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47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Альтернативные формы устройства детей-сирот</w:t>
      </w:r>
    </w:p>
    <w:p w:rsidR="00577E5C" w:rsidRPr="00F47AEC" w:rsidRDefault="00577E5C" w:rsidP="000E02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1290" w:rsidRPr="00F47AEC" w:rsidRDefault="00AE1290" w:rsidP="000E02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альтернативных форм заботы о детях-сиротах и детях, оставшихся без попечения родителей, относят к механизмам внешнего замещения в спектре специфических механизмов социальной работы. Цель функционирования </w:t>
      </w:r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замещающей семьи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– замена утраты функций родителей по воспитанию и защите ребёнка, представление личных и имущественных интересов сироты. Замещающий родитель выступает в качестве носителя ресурсов и связующего звена, посредника между ребёнком-сиротой, биологической семьёй и социумом. Наиболее распространённые формы замещающей семьи – усыновление (удочерение), опека и попечительство, приёмная семья.</w:t>
      </w:r>
    </w:p>
    <w:p w:rsidR="00AE1290" w:rsidRPr="00F47AEC" w:rsidRDefault="00AE1290" w:rsidP="000E02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Усыновление (удочерение)</w:t>
      </w:r>
      <w:r w:rsidRPr="00F47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– приоритетная форма устройства детей-сирот и детей, оставшихся без попечения родителей, при которой между усыновителем и ребёнком юридически устанавливается родственная связь, принимаемый ребёнок по имущественным и неимущественным правам и обязанностям приравнивается к </w:t>
      </w:r>
      <w:proofErr w:type="gramStart"/>
      <w:r w:rsidRPr="00F47AEC">
        <w:rPr>
          <w:rFonts w:ascii="Times New Roman" w:hAnsi="Times New Roman" w:cs="Times New Roman"/>
          <w:color w:val="000000"/>
          <w:sz w:val="24"/>
          <w:szCs w:val="24"/>
        </w:rPr>
        <w:t>кровному</w:t>
      </w:r>
      <w:proofErr w:type="gramEnd"/>
      <w:r w:rsidRPr="00F47AEC">
        <w:rPr>
          <w:rFonts w:ascii="Times New Roman" w:hAnsi="Times New Roman" w:cs="Times New Roman"/>
          <w:color w:val="000000"/>
          <w:sz w:val="24"/>
          <w:szCs w:val="24"/>
        </w:rPr>
        <w:t>. Усыновление производится с целью обеспечения полноценного психофизического, духовного и нравственного развития несовершеннолетних.</w:t>
      </w:r>
    </w:p>
    <w:p w:rsidR="00AE1290" w:rsidRPr="00F47AEC" w:rsidRDefault="00AE1290" w:rsidP="000E02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Возможно изменение имени, отчества, фамилии, даты и места рождения ребёнка; </w:t>
      </w:r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тайна усыновления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гарантируется Законом. Усыновление устанавливается только в судебном порядке – проводится закрытое судебное заседание, на котором присутствуют усыновители, представители органов опеки и попечительства, прокурор.</w:t>
      </w:r>
    </w:p>
    <w:p w:rsidR="00AE1290" w:rsidRPr="00F47AEC" w:rsidRDefault="00AE1290" w:rsidP="000E02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Обязательное согласие ребёнка на усыновление требуется с десятилетнего возраста. Не допускается усыновление родных братьев и сестёр разными лицами, за редким исключением случаев, когда усыновление отвечает интересам ребёнка. </w:t>
      </w:r>
    </w:p>
    <w:p w:rsidR="00F47AEC" w:rsidRDefault="00AE1290" w:rsidP="000E02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За ребёнком сохраняется право на получение всех пенсий и пособий, полагающихся в связи со смертью родителей, в случае, если оно имелось на момент усыновления, однако ребёнок теряет право на меры социальной поддержки по статусу «ребёнок-сирота». </w:t>
      </w:r>
      <w:proofErr w:type="gramStart"/>
      <w:r w:rsidRPr="00F47AE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усыновителей осуществляется органами опеки и попечительства в течение первых трёх лет. Отмена усыновления происходит в судебном порядке, если замещающие родители уклоняются от родительских обязанностей или злоупотребляют родительскими правами, допускают жестокое обращение с приёмным ребёнком. Также отмена усыновления возможна по собственному желанию усыновителей, которые не с</w:t>
      </w:r>
      <w:r w:rsidR="00F47AEC">
        <w:rPr>
          <w:rFonts w:ascii="Times New Roman" w:hAnsi="Times New Roman" w:cs="Times New Roman"/>
          <w:color w:val="000000"/>
          <w:sz w:val="24"/>
          <w:szCs w:val="24"/>
        </w:rPr>
        <w:t>правились с воспитанием сироты.</w:t>
      </w:r>
    </w:p>
    <w:p w:rsidR="00AE1290" w:rsidRPr="00F47AEC" w:rsidRDefault="00AE1290" w:rsidP="000E02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Опека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– форма устройства детей, не достигших возраста 14 лет,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действия.</w:t>
      </w:r>
      <w:proofErr w:type="gramEnd"/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Попечительство 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– форма устройства несовершеннолетних в возрасте 14-18 лет,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прав и исполнении обязанностей, охранять несовершеннолетних подопечных от злоупотреблений со стороны третьих лиц, давать согласие совершеннолетним подопечным на совершение действий в соответствии со статьей 30 Гражданского Кодекса РФ. </w:t>
      </w:r>
      <w:proofErr w:type="gramEnd"/>
    </w:p>
    <w:p w:rsidR="00AE1290" w:rsidRPr="00F47AEC" w:rsidRDefault="00AE1290" w:rsidP="000E02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color w:val="000000"/>
          <w:sz w:val="24"/>
          <w:szCs w:val="24"/>
        </w:rPr>
        <w:t>Опека (попечительство) представляет собой форму «замены родительской власти», поскольку обеспечивается воспитание, защита прав и интересов ребёнка.</w:t>
      </w:r>
    </w:p>
    <w:p w:rsidR="00AE1290" w:rsidRPr="00F47AEC" w:rsidRDefault="00AE1290" w:rsidP="000E02F4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Устройство ребенка под опеку или попечительство осуществляется с учетом его мнения; назначение опекуна </w:t>
      </w:r>
      <w:proofErr w:type="gramStart"/>
      <w:r w:rsidRPr="00F47AEC">
        <w:rPr>
          <w:rFonts w:ascii="Times New Roman" w:hAnsi="Times New Roman" w:cs="Times New Roman"/>
          <w:color w:val="000000"/>
          <w:sz w:val="24"/>
          <w:szCs w:val="24"/>
        </w:rPr>
        <w:t>достигшему</w:t>
      </w:r>
      <w:proofErr w:type="gramEnd"/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 десяти лет – только с его официального согласия. Передача братьев и сестер под опеку или попечительство разным лицам не допускается, за исключением случаев, если такая передача отвечает интересам детей. Нормативно-правовую основу опеки и попечительства составляют Семейный Кодекс РФ (глава 20) и </w:t>
      </w:r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Постановление Правительства РФ от 18 мая 2009 г. № 423 «Об отдельных вопросах осуществления опеки и попечительства в отношении несовершеннолетних граждан».</w:t>
      </w:r>
    </w:p>
    <w:p w:rsidR="00AE1290" w:rsidRPr="00F47AEC" w:rsidRDefault="00AE1290" w:rsidP="000E02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Опекуны и попечители обязаны заботиться о содержании своих подопечных, их обучении и воспитании, обеспечении уходом и лечением. Органы опеки и попечительства содействуют в данных вопросах замещающей семье. Ребёнок приобретает статус воспитуемого, за ним сохраняется право на полагающиеся алименты, пенсии, пособия, социальные выплаты, компенсации, закреплённое жильё. </w:t>
      </w:r>
    </w:p>
    <w:p w:rsidR="00AE1290" w:rsidRPr="00F47AEC" w:rsidRDefault="00AE1290" w:rsidP="000E02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color w:val="000000"/>
          <w:sz w:val="24"/>
          <w:szCs w:val="24"/>
        </w:rPr>
        <w:t>На содержание ребёнка выплачиваются денежные средства. Права опекуна / попечителя ограничены, его деятельность находится под контролем органов опеки и попечительства: отчёт опекуна (попечителя) предоставляется ежегодно в срок до 1 февраля текущего года.</w:t>
      </w:r>
    </w:p>
    <w:p w:rsidR="00AE1290" w:rsidRPr="00F47AEC" w:rsidRDefault="00AE1290" w:rsidP="000E02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Приёмная семья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– «гибридная форма» форма устройства детей-сирот и детей, оставшихся без попечения родителей, при которой опека или попечительство над ребёнком (детьми) осуществляются на основании договора о приёмной семье, заключаемым между органом опеки и попечительства и приёмными родителями на определённый срок. За ребёнком сохраняется право на алименты, пособия, социальные выплаты, а также право собственности на жилое помещение, в котором он проживал ранее. Замещающие родители приобретают статус законного представителя ребёнка, выполняя при этом права и обязанности опекуна (попечителя). Приёмные родители получают вознаграждение, органы опеки и попечительства осуществляют детальный </w:t>
      </w:r>
      <w:proofErr w:type="gramStart"/>
      <w:r w:rsidRPr="00F47AE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расходованием денежных средств на содержание ребёнка.</w:t>
      </w:r>
    </w:p>
    <w:p w:rsidR="00AE1290" w:rsidRPr="00F47AEC" w:rsidRDefault="00AE1290" w:rsidP="000E02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Патронатное воспитание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– промежуточная форма жизнеустройства ребёнка (аналог помещения в </w:t>
      </w:r>
      <w:proofErr w:type="spellStart"/>
      <w:r w:rsidRPr="00F47AEC">
        <w:rPr>
          <w:rFonts w:ascii="Times New Roman" w:hAnsi="Times New Roman" w:cs="Times New Roman"/>
          <w:color w:val="000000"/>
          <w:sz w:val="24"/>
          <w:szCs w:val="24"/>
        </w:rPr>
        <w:t>фостерную</w:t>
      </w:r>
      <w:proofErr w:type="spellEnd"/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семью), при которой ответственность за воспитание разделяется между патронатным воспитателем и уполномоченной службой. </w:t>
      </w:r>
    </w:p>
    <w:p w:rsidR="00AE1290" w:rsidRPr="00F47AEC" w:rsidRDefault="00AE1290" w:rsidP="000E02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color w:val="000000"/>
          <w:sz w:val="24"/>
          <w:szCs w:val="24"/>
        </w:rPr>
        <w:t>Патронатный воспитатель – лицо, которое заключило трудовой договор с детским учреждением и выполняет работу по содержанию и воспитанию ребёнка у себя на дому с использованием материальных и финансовых средств, выделяемых учреждением.</w:t>
      </w:r>
    </w:p>
    <w:p w:rsidR="00AE1290" w:rsidRPr="00F47AEC" w:rsidRDefault="00AE1290" w:rsidP="000E02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color w:val="000000"/>
          <w:sz w:val="24"/>
          <w:szCs w:val="24"/>
        </w:rPr>
        <w:t>Договор может быть краткосрочным (до полугода) и долгосрочным (на срок более шести месяцев). При патронате алиментных и наследственных правоотношений между замещающим родителем и ребёнком не возникает.</w:t>
      </w:r>
    </w:p>
    <w:p w:rsidR="00AE1290" w:rsidRPr="00F47AEC" w:rsidRDefault="00AE1290" w:rsidP="000E02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color w:val="000000"/>
          <w:sz w:val="24"/>
          <w:szCs w:val="24"/>
        </w:rPr>
        <w:t>Нужно отметить, что нормативно-правовые основы данной формы устройства на федеральном уровне полностью отсутствуют, но ряд субъектов Российской Федерации принял соответствующие региональные законы с целью официального закрепления</w:t>
      </w:r>
      <w:r w:rsidR="00803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>патронатной семьи как формы устройства сирот. Практика помещения сирот на патронат апробирована более чем в 40 субъектах России.</w:t>
      </w:r>
    </w:p>
    <w:p w:rsidR="00577E5C" w:rsidRDefault="00577E5C" w:rsidP="000E02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1290" w:rsidRDefault="00AE1290" w:rsidP="000E02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577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47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47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Интернатные</w:t>
      </w:r>
      <w:proofErr w:type="spellEnd"/>
      <w:r w:rsidRPr="00F47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учреждения для детей-сирот с ограниченными возможностями здоровья</w:t>
      </w:r>
    </w:p>
    <w:p w:rsidR="00577E5C" w:rsidRPr="00F47AEC" w:rsidRDefault="00577E5C" w:rsidP="000E02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1290" w:rsidRPr="00F47AEC" w:rsidRDefault="00AE1290" w:rsidP="000E02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Особой формой жизнеустройства детей-сирот и детей, оставшихся без попечения родителей, с тяжёлыми формами инвалидности является их помещение в учреждения системы социального обслуживания населения. К типам таких учреждений относятся </w:t>
      </w:r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детский дом-интернат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, санаторная или </w:t>
      </w:r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специальная (коррекционная) школа-интернат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. Ребёнок направляется на данную форму жизнеустройства на основании результатов психолого-медико-педагогической комиссии, заключения </w:t>
      </w:r>
      <w:proofErr w:type="gramStart"/>
      <w:r w:rsidRPr="00F47AEC">
        <w:rPr>
          <w:rFonts w:ascii="Times New Roman" w:hAnsi="Times New Roman" w:cs="Times New Roman"/>
          <w:color w:val="000000"/>
          <w:sz w:val="24"/>
          <w:szCs w:val="24"/>
        </w:rPr>
        <w:t>медико-социальной</w:t>
      </w:r>
      <w:proofErr w:type="gramEnd"/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экспертизы, с учётом положений индивидуальной программы реабилитации и </w:t>
      </w:r>
      <w:proofErr w:type="spellStart"/>
      <w:r w:rsidRPr="00F47AEC">
        <w:rPr>
          <w:rFonts w:ascii="Times New Roman" w:hAnsi="Times New Roman" w:cs="Times New Roman"/>
          <w:color w:val="000000"/>
          <w:sz w:val="24"/>
          <w:szCs w:val="24"/>
        </w:rPr>
        <w:t>абилитации</w:t>
      </w:r>
      <w:proofErr w:type="spellEnd"/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ребёнка-инвалида. </w:t>
      </w:r>
    </w:p>
    <w:p w:rsidR="00AE1290" w:rsidRPr="00F47AEC" w:rsidRDefault="00AE1290" w:rsidP="000E02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На данной форме жизнеустройства ребёнок получает комплексную специализированную </w:t>
      </w:r>
      <w:proofErr w:type="gramStart"/>
      <w:r w:rsidRPr="00F47AEC">
        <w:rPr>
          <w:rFonts w:ascii="Times New Roman" w:hAnsi="Times New Roman" w:cs="Times New Roman"/>
          <w:color w:val="000000"/>
          <w:sz w:val="24"/>
          <w:szCs w:val="24"/>
        </w:rPr>
        <w:t>медико-социальную</w:t>
      </w:r>
      <w:proofErr w:type="gramEnd"/>
      <w:r w:rsidRPr="00F47AEC">
        <w:rPr>
          <w:rFonts w:ascii="Times New Roman" w:hAnsi="Times New Roman" w:cs="Times New Roman"/>
          <w:color w:val="000000"/>
          <w:sz w:val="24"/>
          <w:szCs w:val="24"/>
        </w:rPr>
        <w:t>, реабилитационную, коррекционную помощь с целью преодоления последствий отклонений в развитии. Если учреждение имеет лицензию на ведение образовательной деятельности, то обучение воспитанников осуществляется в учреждении по образовательным программам компенсирующей направленности.</w:t>
      </w:r>
    </w:p>
    <w:p w:rsidR="00AE1290" w:rsidRPr="00F47AEC" w:rsidRDefault="00AE1290" w:rsidP="000E02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«закрытых» учреждений для детей с ограниченными возможностями уникальна: она сфокусирована на двух аспектах: </w:t>
      </w:r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проведение </w:t>
      </w:r>
      <w:proofErr w:type="spellStart"/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абилитационных</w:t>
      </w:r>
      <w:proofErr w:type="spellEnd"/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реабилитационных мероприятий 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с целью преодоления ограничений жизнедеятельности вследствие </w:t>
      </w:r>
      <w:proofErr w:type="spellStart"/>
      <w:r w:rsidRPr="00F47AEC">
        <w:rPr>
          <w:rFonts w:ascii="Times New Roman" w:hAnsi="Times New Roman" w:cs="Times New Roman"/>
          <w:color w:val="000000"/>
          <w:sz w:val="24"/>
          <w:szCs w:val="24"/>
        </w:rPr>
        <w:t>инвалидизирующего</w:t>
      </w:r>
      <w:proofErr w:type="spellEnd"/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заболевания и </w:t>
      </w:r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компенсация дефицита семейной заботы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о ребёнке посредством выстраивания и реализации индивидуального коррекционного маршрута. </w:t>
      </w:r>
      <w:proofErr w:type="gramStart"/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В основу построения работы с детьми с ограниченными возможностями здоровья положен </w:t>
      </w:r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принцип нормализации 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(концепция Н. </w:t>
      </w:r>
      <w:proofErr w:type="spellStart"/>
      <w:r w:rsidRPr="00F47AEC">
        <w:rPr>
          <w:rFonts w:ascii="Times New Roman" w:hAnsi="Times New Roman" w:cs="Times New Roman"/>
          <w:color w:val="000000"/>
          <w:sz w:val="24"/>
          <w:szCs w:val="24"/>
        </w:rPr>
        <w:t>Бенк-Миккельсона</w:t>
      </w:r>
      <w:proofErr w:type="spellEnd"/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и Б. </w:t>
      </w:r>
      <w:proofErr w:type="spellStart"/>
      <w:r w:rsidRPr="00F47AEC">
        <w:rPr>
          <w:rFonts w:ascii="Times New Roman" w:hAnsi="Times New Roman" w:cs="Times New Roman"/>
          <w:color w:val="000000"/>
          <w:sz w:val="24"/>
          <w:szCs w:val="24"/>
        </w:rPr>
        <w:t>Нирье</w:t>
      </w:r>
      <w:proofErr w:type="spellEnd"/>
      <w:r w:rsidRPr="00F47AEC">
        <w:rPr>
          <w:rFonts w:ascii="Times New Roman" w:hAnsi="Times New Roman" w:cs="Times New Roman"/>
          <w:color w:val="000000"/>
          <w:sz w:val="24"/>
          <w:szCs w:val="24"/>
        </w:rPr>
        <w:t>), что предполагает создание условий жизни, приближенных к нормальным, для удовлетворения основных потребностей с учётом возраста, характера нарушения жизнедеятельности, социальных обычаев и реализацию всеобщего права на получение образования.</w:t>
      </w:r>
      <w:proofErr w:type="gramEnd"/>
    </w:p>
    <w:p w:rsidR="00AE1290" w:rsidRPr="00F47AEC" w:rsidRDefault="00AE1290" w:rsidP="000E02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Нормативно-правовую основу функционирования стационарных учреждений социального обслуживания для детей-сирот составляют </w:t>
      </w:r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Федеральный Закон от 28 декабря 2013 г. № 442-ФЗ «Об основах социального обслуживания граждан в Российской Федерации»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и уже отмеченное нами </w:t>
      </w:r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Постановление Правительства Российской Федерации от 24 мая 2014 г. № 481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1290" w:rsidRPr="00F47AEC" w:rsidRDefault="00AE1290" w:rsidP="000E02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жизнедеятельности воспитанников в специализированных детских домах-интернатах приближена к семейному типу – условия пребывания организуются в форме «социальной семьи», создаются семейно-воспитательные группы и группы дневного пребывания, система формального взаимодействия специалистов и воспитанников максимально сглажена. Наполняемость групп небольшая, она зависит от специфики учреждения – основного </w:t>
      </w:r>
      <w:proofErr w:type="spellStart"/>
      <w:r w:rsidRPr="00F47AEC">
        <w:rPr>
          <w:rFonts w:ascii="Times New Roman" w:hAnsi="Times New Roman" w:cs="Times New Roman"/>
          <w:color w:val="000000"/>
          <w:sz w:val="24"/>
          <w:szCs w:val="24"/>
        </w:rPr>
        <w:t>инвалидизирующего</w:t>
      </w:r>
      <w:proofErr w:type="spellEnd"/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заболевания общего контингента детей. В учреждении находятся дети от 4-х до 18-ти лет.</w:t>
      </w:r>
    </w:p>
    <w:p w:rsidR="00AE1290" w:rsidRPr="00F47AEC" w:rsidRDefault="00AE1290" w:rsidP="000E02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В Архангельской области единственным стационарным детским учреждением, относящимся к ведению системы социального обслуживания населения, является </w:t>
      </w:r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ГБУ АО «</w:t>
      </w:r>
      <w:proofErr w:type="spellStart"/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Новодвинский</w:t>
      </w:r>
      <w:proofErr w:type="spellEnd"/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детский дом-интернат для детей с серьёзными нарушениями в интеллектуальном развитии»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6. Учредителем выступает Министерство труда, занятости и социального развития Архангельской области. Детский дом-интернат функционирует с 1992 года, цель деятельности – оказание детям и подросткам с отклонениями в умственном развитии квалифицированной </w:t>
      </w:r>
      <w:proofErr w:type="gramStart"/>
      <w:r w:rsidRPr="00F47AEC">
        <w:rPr>
          <w:rFonts w:ascii="Times New Roman" w:hAnsi="Times New Roman" w:cs="Times New Roman"/>
          <w:color w:val="000000"/>
          <w:sz w:val="24"/>
          <w:szCs w:val="24"/>
        </w:rPr>
        <w:t>медико-социальной</w:t>
      </w:r>
      <w:proofErr w:type="gramEnd"/>
      <w:r w:rsidRPr="00F47AEC">
        <w:rPr>
          <w:rFonts w:ascii="Times New Roman" w:hAnsi="Times New Roman" w:cs="Times New Roman"/>
          <w:color w:val="000000"/>
          <w:sz w:val="24"/>
          <w:szCs w:val="24"/>
        </w:rPr>
        <w:t>, психолого-социальной, социально-педагогической помощи, обеспечение их социальной адаптации к жизни в обществе, семье, к обучению, спорту и труду.</w:t>
      </w:r>
    </w:p>
    <w:p w:rsidR="00AE1290" w:rsidRPr="00F47AEC" w:rsidRDefault="00AE1290" w:rsidP="000E02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Интернат включает 22 группы, 8 групп входят в состав трёх отделений милосердия, 10 групп – социальной реабилитации, 3 группы дошкольного воспитания, одна группа функционирует в рамках дневного пребывания детей.  Различные виды социального обслуживания в учреждении получают 275 детей – это не только дети с интеллектуальными нарушениями, но и дети-инвалиды с множественной сочетанной патологией, имеющие такие заболевания как детский церебральный паралич, </w:t>
      </w:r>
      <w:proofErr w:type="spellStart"/>
      <w:r w:rsidRPr="00F47AEC">
        <w:rPr>
          <w:rFonts w:ascii="Times New Roman" w:hAnsi="Times New Roman" w:cs="Times New Roman"/>
          <w:color w:val="000000"/>
          <w:sz w:val="24"/>
          <w:szCs w:val="24"/>
        </w:rPr>
        <w:t>фенилкетонурия</w:t>
      </w:r>
      <w:proofErr w:type="spellEnd"/>
      <w:r w:rsidRPr="00F47AEC">
        <w:rPr>
          <w:rFonts w:ascii="Times New Roman" w:hAnsi="Times New Roman" w:cs="Times New Roman"/>
          <w:color w:val="000000"/>
          <w:sz w:val="24"/>
          <w:szCs w:val="24"/>
        </w:rPr>
        <w:t>, ихтиоз, аутизм, синдром Дауна и другие тяжёлые формы заболеваний.</w:t>
      </w:r>
    </w:p>
    <w:p w:rsidR="00AE1290" w:rsidRPr="00F47AEC" w:rsidRDefault="00AE1290" w:rsidP="000E02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Практика деятельности </w:t>
      </w:r>
      <w:proofErr w:type="spellStart"/>
      <w:r w:rsidRPr="00F47AEC">
        <w:rPr>
          <w:rFonts w:ascii="Times New Roman" w:hAnsi="Times New Roman" w:cs="Times New Roman"/>
          <w:color w:val="000000"/>
          <w:sz w:val="24"/>
          <w:szCs w:val="24"/>
        </w:rPr>
        <w:t>Новодвинского</w:t>
      </w:r>
      <w:proofErr w:type="spellEnd"/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47AEC">
        <w:rPr>
          <w:rFonts w:ascii="Times New Roman" w:hAnsi="Times New Roman" w:cs="Times New Roman"/>
          <w:color w:val="000000"/>
          <w:sz w:val="24"/>
          <w:szCs w:val="24"/>
        </w:rPr>
        <w:t>детского-дома</w:t>
      </w:r>
      <w:proofErr w:type="gramEnd"/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интерната наглядно демонстрирует феномен </w:t>
      </w:r>
      <w:r w:rsidRPr="00F47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«скрытого» социального сиротства</w:t>
      </w:r>
      <w:r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. Подавляющее </w:t>
      </w:r>
      <w:r w:rsidR="006A3194"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большинство воспитанников – «домашние» дети, родители которых полностью сохраняют родительские права, дееспособны, но фактически не выполняют свои родительские обязанности по организации воспитания, обучения, лечения ребенка, передав его на попечение в государственное учреждение системы социального обслуживания. Право на выбор учреждения и формы социального обслуживания ребенка </w:t>
      </w:r>
      <w:r w:rsidR="00C171EC"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с инвалидностью регламентируется положениями ФЗ № 442, поэтому родители детей </w:t>
      </w:r>
      <w:r w:rsidR="006A3194"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с тяжелой </w:t>
      </w:r>
      <w:proofErr w:type="spellStart"/>
      <w:r w:rsidR="006A3194" w:rsidRPr="00F47AEC">
        <w:rPr>
          <w:rFonts w:ascii="Times New Roman" w:hAnsi="Times New Roman" w:cs="Times New Roman"/>
          <w:color w:val="000000"/>
          <w:sz w:val="24"/>
          <w:szCs w:val="24"/>
        </w:rPr>
        <w:t>инвалидизирующей</w:t>
      </w:r>
      <w:proofErr w:type="spellEnd"/>
      <w:r w:rsidR="006A3194"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патологией отда</w:t>
      </w:r>
      <w:r w:rsidR="00C171EC"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ют предпочтение стационарной форме обслуживания. </w:t>
      </w:r>
      <w:r w:rsidR="005860B0"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Как «домашние» воспитанники, так и дети-сироты </w:t>
      </w:r>
      <w:proofErr w:type="gramStart"/>
      <w:r w:rsidR="005860B0" w:rsidRPr="00F47AEC">
        <w:rPr>
          <w:rFonts w:ascii="Times New Roman" w:hAnsi="Times New Roman" w:cs="Times New Roman"/>
          <w:color w:val="000000"/>
          <w:sz w:val="24"/>
          <w:szCs w:val="24"/>
        </w:rPr>
        <w:t>находятся в детском доме-интернате на государственном обеспечении обладают</w:t>
      </w:r>
      <w:proofErr w:type="gramEnd"/>
      <w:r w:rsidR="005860B0" w:rsidRPr="00F47AEC">
        <w:rPr>
          <w:rFonts w:ascii="Times New Roman" w:hAnsi="Times New Roman" w:cs="Times New Roman"/>
          <w:color w:val="000000"/>
          <w:sz w:val="24"/>
          <w:szCs w:val="24"/>
        </w:rPr>
        <w:t xml:space="preserve"> одинаковыми правами, льготами, получают единые формы поддержки в рамках направления деятельности учреждения.</w:t>
      </w:r>
      <w:bookmarkEnd w:id="0"/>
    </w:p>
    <w:sectPr w:rsidR="00AE1290" w:rsidRPr="00F47AEC" w:rsidSect="00494E2F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E25"/>
    <w:multiLevelType w:val="multilevel"/>
    <w:tmpl w:val="80A4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76AD9"/>
    <w:multiLevelType w:val="multilevel"/>
    <w:tmpl w:val="86BE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46AE"/>
    <w:rsid w:val="00073DAD"/>
    <w:rsid w:val="000E02F4"/>
    <w:rsid w:val="00151675"/>
    <w:rsid w:val="00162193"/>
    <w:rsid w:val="001705FE"/>
    <w:rsid w:val="001C590E"/>
    <w:rsid w:val="00322167"/>
    <w:rsid w:val="00352945"/>
    <w:rsid w:val="003D05E2"/>
    <w:rsid w:val="00406DC5"/>
    <w:rsid w:val="0041687E"/>
    <w:rsid w:val="00444552"/>
    <w:rsid w:val="0047495D"/>
    <w:rsid w:val="00494E2F"/>
    <w:rsid w:val="00541D9E"/>
    <w:rsid w:val="0056143A"/>
    <w:rsid w:val="00577E5C"/>
    <w:rsid w:val="00582D19"/>
    <w:rsid w:val="005860B0"/>
    <w:rsid w:val="005877C2"/>
    <w:rsid w:val="006A3194"/>
    <w:rsid w:val="006A50E4"/>
    <w:rsid w:val="006E12C9"/>
    <w:rsid w:val="006F46AE"/>
    <w:rsid w:val="0071498F"/>
    <w:rsid w:val="007C4D22"/>
    <w:rsid w:val="008035EE"/>
    <w:rsid w:val="00807184"/>
    <w:rsid w:val="008B0AA8"/>
    <w:rsid w:val="008C5161"/>
    <w:rsid w:val="008E4E77"/>
    <w:rsid w:val="00923A2D"/>
    <w:rsid w:val="00926141"/>
    <w:rsid w:val="009C05A4"/>
    <w:rsid w:val="009D4807"/>
    <w:rsid w:val="00A827E9"/>
    <w:rsid w:val="00AE1290"/>
    <w:rsid w:val="00B73980"/>
    <w:rsid w:val="00B92AB7"/>
    <w:rsid w:val="00B93873"/>
    <w:rsid w:val="00BB54BD"/>
    <w:rsid w:val="00BB7233"/>
    <w:rsid w:val="00C171EC"/>
    <w:rsid w:val="00C64C83"/>
    <w:rsid w:val="00CB473A"/>
    <w:rsid w:val="00D305C8"/>
    <w:rsid w:val="00D912F6"/>
    <w:rsid w:val="00E052D5"/>
    <w:rsid w:val="00E30256"/>
    <w:rsid w:val="00E6525E"/>
    <w:rsid w:val="00E97D6C"/>
    <w:rsid w:val="00EB7697"/>
    <w:rsid w:val="00EC3905"/>
    <w:rsid w:val="00EE45B4"/>
    <w:rsid w:val="00F03A56"/>
    <w:rsid w:val="00F217CB"/>
    <w:rsid w:val="00F47AEC"/>
    <w:rsid w:val="00F8502B"/>
    <w:rsid w:val="00FA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B739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3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3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3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E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7</Pages>
  <Words>2907</Words>
  <Characters>16575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32</cp:revision>
  <dcterms:created xsi:type="dcterms:W3CDTF">2022-09-23T16:18:00Z</dcterms:created>
  <dcterms:modified xsi:type="dcterms:W3CDTF">2024-04-18T14:34:00Z</dcterms:modified>
</cp:coreProperties>
</file>