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  <w:r w:rsidRPr="009B60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-329565</wp:posOffset>
            </wp:positionV>
            <wp:extent cx="1905000" cy="1073150"/>
            <wp:effectExtent l="0" t="0" r="0" b="0"/>
            <wp:wrapNone/>
            <wp:docPr id="4" name="Рисунок 4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808080"/>
          <w:sz w:val="16"/>
          <w:szCs w:val="16"/>
          <w:lang w:val="en-US"/>
        </w:rPr>
      </w:pP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595959"/>
          <w:sz w:val="16"/>
          <w:szCs w:val="16"/>
        </w:rPr>
      </w:pPr>
      <w:r w:rsidRPr="009B6027">
        <w:rPr>
          <w:rFonts w:ascii="Times New Roman" w:hAnsi="Times New Roman"/>
          <w:color w:val="595959"/>
          <w:sz w:val="16"/>
          <w:szCs w:val="16"/>
        </w:rPr>
        <w:t>МИНИСТЕРСТВО ОБРАЗОВАНИЯ АРХАНГЕЛЬСКОЙ ОБЛАСТИ</w:t>
      </w: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595959"/>
          <w:sz w:val="16"/>
          <w:szCs w:val="16"/>
        </w:rPr>
      </w:pPr>
      <w:r w:rsidRPr="009B6027">
        <w:rPr>
          <w:rFonts w:ascii="Times New Roman" w:hAnsi="Times New Roman"/>
          <w:color w:val="595959"/>
          <w:sz w:val="16"/>
          <w:szCs w:val="16"/>
        </w:rPr>
        <w:t>государственное бюджетное профессиональное образовательное учреждение</w:t>
      </w: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595959"/>
          <w:sz w:val="16"/>
          <w:szCs w:val="16"/>
        </w:rPr>
      </w:pPr>
      <w:r w:rsidRPr="009B6027">
        <w:rPr>
          <w:rFonts w:ascii="Times New Roman" w:hAnsi="Times New Roman"/>
          <w:color w:val="595959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461CD" w:rsidRPr="009B6027" w:rsidRDefault="004461CD" w:rsidP="004461CD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61CD" w:rsidRPr="0082272A" w:rsidRDefault="004461CD" w:rsidP="004461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ОП.10 СТАТИСТИКА</w:t>
      </w:r>
    </w:p>
    <w:p w:rsidR="004461CD" w:rsidRDefault="004461CD" w:rsidP="004461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1CD" w:rsidRPr="004461CD" w:rsidRDefault="004461CD" w:rsidP="004461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 w:rsidRPr="004461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ОПРЕДЕЛЕНИЕ СРЕДНЕГО УРОВНЯ ИЗУЧАЕМОГО ЯВЛЕНИЯ И АНАЛИЗ ПОЛУЧЕННЫХ РЕЗУЛЬТАТОВ</w:t>
      </w:r>
    </w:p>
    <w:p w:rsidR="004461CD" w:rsidRPr="004461CD" w:rsidRDefault="004461C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Цель: научиться рассчитывать различные виды средних величин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Умения, получаемые при выполнении заданий: умения выполнять расчеты статистических показателей и формулировать основные выводы</w:t>
      </w:r>
    </w:p>
    <w:p w:rsidR="004461C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 времени: 2 часа                                              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Оснащение рабочего места: инстру</w:t>
      </w:r>
      <w:r w:rsidR="004461CD">
        <w:rPr>
          <w:rFonts w:ascii="Times New Roman" w:eastAsia="Times New Roman" w:hAnsi="Times New Roman"/>
          <w:sz w:val="26"/>
          <w:szCs w:val="26"/>
          <w:lang w:eastAsia="ru-RU"/>
        </w:rPr>
        <w:t>кционные карты, учебники,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калькулятор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Содержание работы: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 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учебного года первые четыре месяца студент не получал стипендию, следующие шесть месяцев размер стипендии составил 2,5 тыс. руб., в оставшиеся два месяца – 3,3 тыс. руб. Вычислите среднюю стипендию студента в рассматриваемом году.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 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 из пяти студентов сдает экзамен (решает задачи), который длится 3 часа. Первый студент тратит на решение одной задачи 24 мин, второй – 30, третий – 40, четвертый – 45 мин и пятый – 60 мин. Вычислите средние затраты времени на решение одной задачи группой студентов (всеми пятью студентами) при условии, что каждый решает задачи самостоятельно.</w:t>
      </w: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Задание 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Определите средний размер домашнего хозяйства. Исходные данные представлены в таблице:</w:t>
      </w:r>
    </w:p>
    <w:p w:rsidR="00602E7D" w:rsidRDefault="00602E7D" w:rsidP="00602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Распределение частных домохозяйств по размеру в РФ</w:t>
      </w:r>
    </w:p>
    <w:tbl>
      <w:tblPr>
        <w:tblStyle w:val="a3"/>
        <w:tblW w:w="0" w:type="auto"/>
        <w:tblLook w:val="04A0"/>
      </w:tblPr>
      <w:tblGrid>
        <w:gridCol w:w="2972"/>
        <w:gridCol w:w="1276"/>
        <w:gridCol w:w="1276"/>
        <w:gridCol w:w="1275"/>
        <w:gridCol w:w="1276"/>
        <w:gridCol w:w="1270"/>
      </w:tblGrid>
      <w:tr w:rsidR="00602E7D" w:rsidTr="00602E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домашнего хозяйства,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и более</w:t>
            </w:r>
          </w:p>
        </w:tc>
      </w:tr>
      <w:tr w:rsidR="00602E7D" w:rsidTr="00602E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домашних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4954</w:t>
            </w:r>
          </w:p>
        </w:tc>
      </w:tr>
    </w:tbl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 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Определите средний возраст занятого населения. Исходные данные представлены в таблице:</w:t>
      </w:r>
    </w:p>
    <w:p w:rsidR="00602E7D" w:rsidRDefault="00602E7D" w:rsidP="00602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Распределение численности занятых в экономике Архангельской области по возрастным группам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Возрастная группа, лет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к итогу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20-24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10,9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25-29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13,3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30-49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53,2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50-54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55-59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60-72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</w:tbl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Задание 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Вычислите желаемый размер заработной платы работников организации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Исходные данные представлены в таблице:</w:t>
      </w:r>
    </w:p>
    <w:p w:rsidR="00602E7D" w:rsidRPr="00602E7D" w:rsidRDefault="00602E7D" w:rsidP="00602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опроса работников организации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Желаемый размер заработной платы, тыс. руб.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работников, чел. 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602E7D" w:rsidTr="00602E7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7D" w:rsidRDefault="00602E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602E7D" w:rsidRDefault="00602E7D" w:rsidP="00602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E7D" w:rsidRDefault="00602E7D" w:rsidP="00602E7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                Г.Л. Кобелева</w:t>
      </w:r>
    </w:p>
    <w:p w:rsidR="00E130B0" w:rsidRDefault="00E130B0"/>
    <w:sectPr w:rsidR="00E130B0" w:rsidSect="004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CB"/>
    <w:rsid w:val="002828CB"/>
    <w:rsid w:val="0040489D"/>
    <w:rsid w:val="004461CD"/>
    <w:rsid w:val="00602E7D"/>
    <w:rsid w:val="00E1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2021-11-17T05:18:00Z</dcterms:created>
  <dcterms:modified xsi:type="dcterms:W3CDTF">2023-11-08T22:17:00Z</dcterms:modified>
</cp:coreProperties>
</file>