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155" w:rsidRDefault="00D04155" w:rsidP="00D04155">
      <w:pPr>
        <w:jc w:val="center"/>
        <w:rPr>
          <w:rFonts w:ascii="Times New Roman" w:hAnsi="Times New Roman" w:cs="Times New Roman"/>
          <w:sz w:val="24"/>
          <w:szCs w:val="24"/>
        </w:rPr>
      </w:pPr>
      <w:r>
        <w:rPr>
          <w:noProof/>
          <w:lang w:eastAsia="ru-RU"/>
        </w:rPr>
        <w:drawing>
          <wp:anchor distT="0" distB="0" distL="114300" distR="114300" simplePos="0" relativeHeight="251659264" behindDoc="0" locked="0" layoutInCell="1" allowOverlap="1" wp14:anchorId="418B47E5" wp14:editId="1751F117">
            <wp:simplePos x="0" y="0"/>
            <wp:positionH relativeFrom="column">
              <wp:posOffset>2517775</wp:posOffset>
            </wp:positionH>
            <wp:positionV relativeFrom="paragraph">
              <wp:posOffset>-1905</wp:posOffset>
            </wp:positionV>
            <wp:extent cx="1605915" cy="1073150"/>
            <wp:effectExtent l="0" t="0" r="0" b="0"/>
            <wp:wrapNone/>
            <wp:docPr id="1" name="Рисунок 1" descr="Логотип с названием - зеле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Логотип с названием - зеленый"/>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05915" cy="1073150"/>
                    </a:xfrm>
                    <a:prstGeom prst="rect">
                      <a:avLst/>
                    </a:prstGeom>
                    <a:noFill/>
                  </pic:spPr>
                </pic:pic>
              </a:graphicData>
            </a:graphic>
            <wp14:sizeRelH relativeFrom="page">
              <wp14:pctWidth>0</wp14:pctWidth>
            </wp14:sizeRelH>
            <wp14:sizeRelV relativeFrom="page">
              <wp14:pctHeight>0</wp14:pctHeight>
            </wp14:sizeRelV>
          </wp:anchor>
        </w:drawing>
      </w:r>
    </w:p>
    <w:p w:rsidR="00D04155" w:rsidRPr="00611E98" w:rsidRDefault="00D04155" w:rsidP="00D04155">
      <w:pPr>
        <w:spacing w:after="0"/>
        <w:rPr>
          <w:rFonts w:ascii="Times New Roman" w:hAnsi="Times New Roman" w:cs="Times New Roman"/>
          <w:color w:val="808080" w:themeColor="background1" w:themeShade="80"/>
          <w:sz w:val="16"/>
          <w:szCs w:val="16"/>
        </w:rPr>
      </w:pPr>
    </w:p>
    <w:p w:rsidR="00D04155" w:rsidRDefault="00D04155" w:rsidP="00D04155">
      <w:pPr>
        <w:spacing w:after="0"/>
        <w:jc w:val="center"/>
        <w:rPr>
          <w:rFonts w:ascii="Times New Roman" w:hAnsi="Times New Roman" w:cs="Times New Roman"/>
          <w:color w:val="808080" w:themeColor="background1" w:themeShade="80"/>
          <w:sz w:val="16"/>
          <w:szCs w:val="16"/>
          <w:lang w:val="en-US"/>
        </w:rPr>
      </w:pPr>
    </w:p>
    <w:p w:rsidR="00D04155" w:rsidRDefault="00D04155" w:rsidP="00D04155">
      <w:pPr>
        <w:spacing w:after="0"/>
        <w:jc w:val="center"/>
        <w:rPr>
          <w:rFonts w:ascii="Times New Roman" w:hAnsi="Times New Roman" w:cs="Times New Roman"/>
          <w:color w:val="808080" w:themeColor="background1" w:themeShade="80"/>
          <w:sz w:val="16"/>
          <w:szCs w:val="16"/>
          <w:lang w:val="en-US"/>
        </w:rPr>
      </w:pPr>
    </w:p>
    <w:p w:rsidR="00D04155" w:rsidRDefault="00D04155" w:rsidP="00D04155">
      <w:pPr>
        <w:spacing w:after="0"/>
        <w:jc w:val="center"/>
        <w:rPr>
          <w:rFonts w:ascii="Times New Roman" w:hAnsi="Times New Roman" w:cs="Times New Roman"/>
          <w:color w:val="808080" w:themeColor="background1" w:themeShade="80"/>
          <w:sz w:val="16"/>
          <w:szCs w:val="16"/>
          <w:lang w:val="en-US"/>
        </w:rPr>
      </w:pPr>
    </w:p>
    <w:p w:rsidR="00D04155" w:rsidRDefault="00D04155" w:rsidP="00D04155">
      <w:pPr>
        <w:spacing w:after="0"/>
        <w:jc w:val="center"/>
        <w:rPr>
          <w:rFonts w:ascii="Times New Roman" w:hAnsi="Times New Roman" w:cs="Times New Roman"/>
          <w:color w:val="808080" w:themeColor="background1" w:themeShade="80"/>
          <w:sz w:val="16"/>
          <w:szCs w:val="16"/>
          <w:lang w:val="en-US"/>
        </w:rPr>
      </w:pPr>
    </w:p>
    <w:p w:rsidR="00D04155" w:rsidRDefault="00D04155" w:rsidP="00D04155">
      <w:pPr>
        <w:spacing w:after="0"/>
        <w:jc w:val="center"/>
        <w:rPr>
          <w:rFonts w:ascii="Times New Roman" w:hAnsi="Times New Roman" w:cs="Times New Roman"/>
          <w:color w:val="808080" w:themeColor="background1" w:themeShade="80"/>
          <w:sz w:val="16"/>
          <w:szCs w:val="16"/>
          <w:lang w:val="en-US"/>
        </w:rPr>
      </w:pPr>
    </w:p>
    <w:p w:rsidR="00D04155" w:rsidRPr="006F46AE" w:rsidRDefault="00D04155" w:rsidP="00D04155">
      <w:pPr>
        <w:spacing w:after="0"/>
        <w:jc w:val="center"/>
        <w:rPr>
          <w:rFonts w:ascii="Times New Roman" w:hAnsi="Times New Roman" w:cs="Times New Roman"/>
          <w:color w:val="595959" w:themeColor="text1" w:themeTint="A6"/>
          <w:sz w:val="16"/>
          <w:szCs w:val="16"/>
        </w:rPr>
      </w:pPr>
      <w:r w:rsidRPr="006F46AE">
        <w:rPr>
          <w:rFonts w:ascii="Times New Roman" w:hAnsi="Times New Roman" w:cs="Times New Roman"/>
          <w:color w:val="595959" w:themeColor="text1" w:themeTint="A6"/>
          <w:sz w:val="16"/>
          <w:szCs w:val="16"/>
        </w:rPr>
        <w:t>МИНИСТЕРСТВО ОБРАЗОВАНИЯ АРХАНГЕЛЬСКОЙ ОБЛАСТИ</w:t>
      </w:r>
    </w:p>
    <w:p w:rsidR="00D04155" w:rsidRPr="006F46AE" w:rsidRDefault="00D04155" w:rsidP="00D04155">
      <w:pPr>
        <w:spacing w:after="0"/>
        <w:jc w:val="center"/>
        <w:rPr>
          <w:rFonts w:ascii="Times New Roman" w:hAnsi="Times New Roman" w:cs="Times New Roman"/>
          <w:color w:val="595959" w:themeColor="text1" w:themeTint="A6"/>
          <w:sz w:val="16"/>
          <w:szCs w:val="16"/>
        </w:rPr>
      </w:pPr>
      <w:r w:rsidRPr="006F46AE">
        <w:rPr>
          <w:rFonts w:ascii="Times New Roman" w:hAnsi="Times New Roman" w:cs="Times New Roman"/>
          <w:color w:val="595959" w:themeColor="text1" w:themeTint="A6"/>
          <w:sz w:val="16"/>
          <w:szCs w:val="16"/>
        </w:rPr>
        <w:t xml:space="preserve">государственное бюджетное профессиональное образовательное учреждение </w:t>
      </w:r>
    </w:p>
    <w:p w:rsidR="00D04155" w:rsidRPr="006F46AE" w:rsidRDefault="00D04155" w:rsidP="00D04155">
      <w:pPr>
        <w:spacing w:after="0"/>
        <w:jc w:val="center"/>
        <w:rPr>
          <w:rFonts w:ascii="Times New Roman" w:hAnsi="Times New Roman" w:cs="Times New Roman"/>
          <w:color w:val="595959" w:themeColor="text1" w:themeTint="A6"/>
          <w:sz w:val="16"/>
          <w:szCs w:val="16"/>
        </w:rPr>
      </w:pPr>
      <w:r w:rsidRPr="006F46AE">
        <w:rPr>
          <w:rFonts w:ascii="Times New Roman" w:hAnsi="Times New Roman" w:cs="Times New Roman"/>
          <w:color w:val="595959" w:themeColor="text1" w:themeTint="A6"/>
          <w:sz w:val="16"/>
          <w:szCs w:val="16"/>
        </w:rPr>
        <w:t>Архангельской области «Архангельский государственный многопрофильный колледж»</w:t>
      </w:r>
    </w:p>
    <w:p w:rsidR="00D04155" w:rsidRPr="00E97D6C" w:rsidRDefault="00D04155" w:rsidP="00D04155">
      <w:pPr>
        <w:spacing w:after="0"/>
        <w:rPr>
          <w:rFonts w:ascii="Times New Roman" w:hAnsi="Times New Roman" w:cs="Times New Roman"/>
          <w:color w:val="FF0000"/>
          <w:sz w:val="24"/>
          <w:szCs w:val="24"/>
        </w:rPr>
      </w:pPr>
    </w:p>
    <w:p w:rsidR="00D04155" w:rsidRDefault="00D04155" w:rsidP="00D04155">
      <w:pPr>
        <w:spacing w:after="0" w:line="240" w:lineRule="auto"/>
        <w:jc w:val="center"/>
        <w:rPr>
          <w:rFonts w:ascii="Times New Roman" w:hAnsi="Times New Roman" w:cs="Times New Roman"/>
          <w:b/>
          <w:sz w:val="24"/>
          <w:szCs w:val="24"/>
        </w:rPr>
      </w:pPr>
      <w:r w:rsidRPr="0047767A">
        <w:rPr>
          <w:rFonts w:ascii="Times New Roman" w:hAnsi="Times New Roman" w:cs="Times New Roman"/>
          <w:b/>
          <w:sz w:val="24"/>
          <w:szCs w:val="24"/>
        </w:rPr>
        <w:t>МДК.01.0</w:t>
      </w:r>
      <w:r w:rsidR="00EA16E1">
        <w:rPr>
          <w:rFonts w:ascii="Times New Roman" w:hAnsi="Times New Roman" w:cs="Times New Roman"/>
          <w:b/>
          <w:sz w:val="24"/>
          <w:szCs w:val="24"/>
        </w:rPr>
        <w:t>2</w:t>
      </w:r>
      <w:r w:rsidRPr="0047767A">
        <w:rPr>
          <w:rFonts w:ascii="Times New Roman" w:hAnsi="Times New Roman" w:cs="Times New Roman"/>
          <w:b/>
          <w:sz w:val="24"/>
          <w:szCs w:val="24"/>
        </w:rPr>
        <w:t xml:space="preserve"> </w:t>
      </w:r>
      <w:r w:rsidR="00EA16E1" w:rsidRPr="00EA16E1">
        <w:rPr>
          <w:rFonts w:ascii="Times New Roman" w:hAnsi="Times New Roman" w:cs="Times New Roman"/>
          <w:b/>
          <w:sz w:val="24"/>
          <w:szCs w:val="24"/>
        </w:rPr>
        <w:t>ТЕОРЕТИЧЕСКИЕ И МЕТОДИЧЕСКИЕ ОСНОВЫ ФИЗИЧЕСКОГО ВОСПИТАНИЯ И РАЗВИТИЯ ДЕТЕЙ РАННЕГО И ДОШКОЛЬНОГО ВОЗРАСТА</w:t>
      </w:r>
      <w:r w:rsidR="00EA16E1" w:rsidRPr="0047767A">
        <w:rPr>
          <w:rFonts w:ascii="Times New Roman" w:hAnsi="Times New Roman" w:cs="Times New Roman"/>
          <w:b/>
          <w:sz w:val="24"/>
          <w:szCs w:val="24"/>
        </w:rPr>
        <w:t xml:space="preserve">  </w:t>
      </w:r>
    </w:p>
    <w:p w:rsidR="00D04155" w:rsidRDefault="00D04155" w:rsidP="00D04155">
      <w:pPr>
        <w:spacing w:after="0" w:line="240" w:lineRule="auto"/>
        <w:jc w:val="center"/>
        <w:rPr>
          <w:rFonts w:ascii="Times New Roman" w:hAnsi="Times New Roman" w:cs="Times New Roman"/>
          <w:b/>
          <w:sz w:val="24"/>
          <w:szCs w:val="24"/>
        </w:rPr>
      </w:pPr>
      <w:r>
        <w:rPr>
          <w:rFonts w:ascii="Times New Roman" w:hAnsi="Times New Roman" w:cs="Times New Roman"/>
          <w:b/>
        </w:rPr>
        <w:t>ТЕМА 0</w:t>
      </w:r>
      <w:r w:rsidR="00EA16E1">
        <w:rPr>
          <w:rFonts w:ascii="Times New Roman" w:hAnsi="Times New Roman" w:cs="Times New Roman"/>
          <w:b/>
        </w:rPr>
        <w:t>3</w:t>
      </w:r>
      <w:r>
        <w:rPr>
          <w:rFonts w:ascii="Times New Roman" w:hAnsi="Times New Roman" w:cs="Times New Roman"/>
          <w:b/>
        </w:rPr>
        <w:t xml:space="preserve">. </w:t>
      </w:r>
      <w:r w:rsidRPr="00296C83">
        <w:rPr>
          <w:rFonts w:ascii="Times New Roman" w:hAnsi="Times New Roman" w:cs="Times New Roman"/>
          <w:b/>
        </w:rPr>
        <w:t>ОБУЧЕНИЕ ДОШКОЛЬНИКОВ ПОДВИЖНЫМ ИГРАМ И ЭЛЕМЕНТАМ СПОРТИВНЫХ ИГР</w:t>
      </w:r>
    </w:p>
    <w:p w:rsidR="00D04155" w:rsidRPr="00D04155" w:rsidRDefault="00D04155" w:rsidP="00D04155">
      <w:pPr>
        <w:spacing w:after="0" w:line="240" w:lineRule="auto"/>
        <w:ind w:firstLine="709"/>
        <w:jc w:val="both"/>
        <w:rPr>
          <w:rFonts w:ascii="Times New Roman" w:hAnsi="Times New Roman" w:cs="Times New Roman"/>
          <w:sz w:val="24"/>
          <w:szCs w:val="24"/>
        </w:rPr>
      </w:pPr>
      <w:r w:rsidRPr="00296C83">
        <w:rPr>
          <w:rFonts w:ascii="Times New Roman" w:hAnsi="Times New Roman" w:cs="Times New Roman"/>
          <w:b/>
        </w:rPr>
        <w:t>ОБУЧЕНИЕ ДОШКОЛЬНИКОВ ЭЛЕМЕНТАМ СПОРТИВНЫХ ИГР</w:t>
      </w:r>
    </w:p>
    <w:p w:rsidR="00287A22" w:rsidRPr="00D04155" w:rsidRDefault="00287A22" w:rsidP="00D04155">
      <w:pPr>
        <w:spacing w:after="0" w:line="240" w:lineRule="auto"/>
        <w:ind w:firstLine="709"/>
        <w:jc w:val="both"/>
        <w:rPr>
          <w:rFonts w:ascii="Times New Roman" w:hAnsi="Times New Roman" w:cs="Times New Roman"/>
          <w:sz w:val="24"/>
          <w:szCs w:val="24"/>
        </w:rPr>
      </w:pPr>
      <w:r w:rsidRPr="00D04155">
        <w:rPr>
          <w:rFonts w:ascii="Times New Roman" w:hAnsi="Times New Roman" w:cs="Times New Roman"/>
          <w:b/>
          <w:bCs/>
          <w:sz w:val="24"/>
          <w:szCs w:val="24"/>
        </w:rPr>
        <w:t>Спортивные игры </w:t>
      </w:r>
      <w:r w:rsidRPr="00D04155">
        <w:rPr>
          <w:rFonts w:ascii="Times New Roman" w:hAnsi="Times New Roman" w:cs="Times New Roman"/>
          <w:sz w:val="24"/>
          <w:szCs w:val="24"/>
        </w:rPr>
        <w:t xml:space="preserve">способствуют совершенствованию деятельности основных физиологических систем организма (нервной, </w:t>
      </w:r>
      <w:proofErr w:type="gramStart"/>
      <w:r w:rsidRPr="00D04155">
        <w:rPr>
          <w:rFonts w:ascii="Times New Roman" w:hAnsi="Times New Roman" w:cs="Times New Roman"/>
          <w:sz w:val="24"/>
          <w:szCs w:val="24"/>
        </w:rPr>
        <w:t>сердечно-сосудистой</w:t>
      </w:r>
      <w:proofErr w:type="gramEnd"/>
      <w:r w:rsidRPr="00D04155">
        <w:rPr>
          <w:rFonts w:ascii="Times New Roman" w:hAnsi="Times New Roman" w:cs="Times New Roman"/>
          <w:sz w:val="24"/>
          <w:szCs w:val="24"/>
        </w:rPr>
        <w:t>, дыхательной), улучшению физического развития, физической подготовленности детей, воспитанию положительных морально-волевых черт характера, создают благоприятные условия для воспитания дружеских отношений в коллективе, взаимопомощи, формируют интерес к физической культуре, потребность в самостоятельных занятиях, удовлетворяют биологическую потребность в движениях.</w:t>
      </w:r>
    </w:p>
    <w:p w:rsidR="00287A22" w:rsidRPr="00D04155" w:rsidRDefault="00287A22" w:rsidP="00D04155">
      <w:pPr>
        <w:spacing w:after="0" w:line="240" w:lineRule="auto"/>
        <w:ind w:firstLine="709"/>
        <w:jc w:val="both"/>
        <w:rPr>
          <w:rFonts w:ascii="Times New Roman" w:hAnsi="Times New Roman" w:cs="Times New Roman"/>
          <w:sz w:val="24"/>
          <w:szCs w:val="24"/>
        </w:rPr>
      </w:pPr>
      <w:r w:rsidRPr="00D04155">
        <w:rPr>
          <w:rFonts w:ascii="Times New Roman" w:hAnsi="Times New Roman" w:cs="Times New Roman"/>
          <w:sz w:val="24"/>
          <w:szCs w:val="24"/>
        </w:rPr>
        <w:t>Заниматься спортом в прямом смысле слова (который подразумевает подготовку и участие детей в спортивных соревнованиях с целью достижения высоких результатов) детям дошкольного возраста не рекомендуется. Но элементарные действия в спортивных играх, отдельные элементы соревнования не только возможны, но и целесообразны. Воспитателю необходимо учитывать, что содержание, методика проведения и планирование учебного материала по спортивным играм имеет свою специфику. При организации спортивных игр необходимо учитывать возрастные особенности детей, их физическое развитие и физическую подготовленность, задачи физического воспитания и специфику работы дошкольной образовательной организации</w:t>
      </w:r>
    </w:p>
    <w:p w:rsidR="00287A22" w:rsidRPr="00D04155" w:rsidRDefault="00287A22" w:rsidP="00D04155">
      <w:pPr>
        <w:spacing w:after="0" w:line="240" w:lineRule="auto"/>
        <w:ind w:firstLine="709"/>
        <w:jc w:val="both"/>
        <w:rPr>
          <w:rFonts w:ascii="Times New Roman" w:hAnsi="Times New Roman" w:cs="Times New Roman"/>
          <w:sz w:val="24"/>
          <w:szCs w:val="24"/>
        </w:rPr>
      </w:pPr>
      <w:r w:rsidRPr="00D04155">
        <w:rPr>
          <w:rFonts w:ascii="Times New Roman" w:hAnsi="Times New Roman" w:cs="Times New Roman"/>
          <w:b/>
          <w:bCs/>
          <w:sz w:val="24"/>
          <w:szCs w:val="24"/>
        </w:rPr>
        <w:t>Методика обучения элементам спортивных игр (старший дошкольный возраст)</w:t>
      </w:r>
    </w:p>
    <w:tbl>
      <w:tblPr>
        <w:tblW w:w="0" w:type="auto"/>
        <w:tblCellMar>
          <w:top w:w="15" w:type="dxa"/>
          <w:left w:w="15" w:type="dxa"/>
          <w:bottom w:w="15" w:type="dxa"/>
          <w:right w:w="15" w:type="dxa"/>
        </w:tblCellMar>
        <w:tblLook w:val="04A0" w:firstRow="1" w:lastRow="0" w:firstColumn="1" w:lastColumn="0" w:noHBand="0" w:noVBand="1"/>
      </w:tblPr>
      <w:tblGrid>
        <w:gridCol w:w="2574"/>
        <w:gridCol w:w="3498"/>
        <w:gridCol w:w="4694"/>
      </w:tblGrid>
      <w:tr w:rsidR="00287A22" w:rsidRPr="00287A22" w:rsidTr="00D04155">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150" w:type="dxa"/>
              <w:left w:w="150" w:type="dxa"/>
              <w:bottom w:w="150" w:type="dxa"/>
              <w:right w:w="150" w:type="dxa"/>
            </w:tcMar>
            <w:vAlign w:val="center"/>
            <w:hideMark/>
          </w:tcPr>
          <w:p w:rsidR="00140E8C" w:rsidRPr="00287A22" w:rsidRDefault="00287A22" w:rsidP="00D04155">
            <w:pPr>
              <w:spacing w:after="0" w:line="240" w:lineRule="auto"/>
              <w:jc w:val="center"/>
              <w:rPr>
                <w:rFonts w:ascii="Times New Roman" w:hAnsi="Times New Roman" w:cs="Times New Roman"/>
                <w:sz w:val="26"/>
                <w:szCs w:val="26"/>
              </w:rPr>
            </w:pPr>
            <w:r w:rsidRPr="00287A22">
              <w:rPr>
                <w:rFonts w:ascii="Times New Roman" w:hAnsi="Times New Roman" w:cs="Times New Roman"/>
                <w:sz w:val="26"/>
                <w:szCs w:val="26"/>
              </w:rPr>
              <w:t>Виды спортивных игр</w:t>
            </w:r>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150" w:type="dxa"/>
              <w:left w:w="150" w:type="dxa"/>
              <w:bottom w:w="150" w:type="dxa"/>
              <w:right w:w="150" w:type="dxa"/>
            </w:tcMar>
            <w:vAlign w:val="center"/>
            <w:hideMark/>
          </w:tcPr>
          <w:p w:rsidR="00140E8C" w:rsidRPr="00287A22" w:rsidRDefault="00287A22" w:rsidP="00D04155">
            <w:pPr>
              <w:spacing w:after="0" w:line="240" w:lineRule="auto"/>
              <w:jc w:val="center"/>
              <w:rPr>
                <w:rFonts w:ascii="Times New Roman" w:hAnsi="Times New Roman" w:cs="Times New Roman"/>
                <w:sz w:val="26"/>
                <w:szCs w:val="26"/>
              </w:rPr>
            </w:pPr>
            <w:r w:rsidRPr="00287A22">
              <w:rPr>
                <w:rFonts w:ascii="Times New Roman" w:hAnsi="Times New Roman" w:cs="Times New Roman"/>
                <w:sz w:val="26"/>
                <w:szCs w:val="26"/>
              </w:rPr>
              <w:t>Основные задачи</w:t>
            </w:r>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150" w:type="dxa"/>
              <w:left w:w="150" w:type="dxa"/>
              <w:bottom w:w="150" w:type="dxa"/>
              <w:right w:w="150" w:type="dxa"/>
            </w:tcMar>
            <w:vAlign w:val="center"/>
            <w:hideMark/>
          </w:tcPr>
          <w:p w:rsidR="00140E8C" w:rsidRPr="00287A22" w:rsidRDefault="00287A22" w:rsidP="00D04155">
            <w:pPr>
              <w:spacing w:after="0" w:line="240" w:lineRule="auto"/>
              <w:jc w:val="center"/>
              <w:rPr>
                <w:rFonts w:ascii="Times New Roman" w:hAnsi="Times New Roman" w:cs="Times New Roman"/>
                <w:sz w:val="26"/>
                <w:szCs w:val="26"/>
              </w:rPr>
            </w:pPr>
            <w:r w:rsidRPr="00287A22">
              <w:rPr>
                <w:rFonts w:ascii="Times New Roman" w:hAnsi="Times New Roman" w:cs="Times New Roman"/>
                <w:sz w:val="26"/>
                <w:szCs w:val="26"/>
              </w:rPr>
              <w:t>Методы</w:t>
            </w:r>
          </w:p>
        </w:tc>
      </w:tr>
      <w:tr w:rsidR="00287A22" w:rsidRPr="00287A22" w:rsidTr="00D04155">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150" w:type="dxa"/>
              <w:left w:w="150" w:type="dxa"/>
              <w:bottom w:w="150" w:type="dxa"/>
              <w:right w:w="150" w:type="dxa"/>
            </w:tcMar>
            <w:vAlign w:val="center"/>
            <w:hideMark/>
          </w:tcPr>
          <w:p w:rsidR="00140E8C" w:rsidRPr="00287A22" w:rsidRDefault="00287A22" w:rsidP="00D04155">
            <w:pPr>
              <w:spacing w:after="0" w:line="240" w:lineRule="auto"/>
              <w:jc w:val="both"/>
              <w:rPr>
                <w:rFonts w:ascii="Times New Roman" w:hAnsi="Times New Roman" w:cs="Times New Roman"/>
                <w:sz w:val="26"/>
                <w:szCs w:val="26"/>
              </w:rPr>
            </w:pPr>
            <w:r w:rsidRPr="00287A22">
              <w:rPr>
                <w:rFonts w:ascii="Times New Roman" w:hAnsi="Times New Roman" w:cs="Times New Roman"/>
                <w:sz w:val="26"/>
                <w:szCs w:val="26"/>
              </w:rPr>
              <w:t>Городки, элементы баскетбола, бадминтон, элементы футбола, элементы хоккея, элементы настольного тенниса</w:t>
            </w:r>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150" w:type="dxa"/>
              <w:left w:w="150" w:type="dxa"/>
              <w:bottom w:w="150" w:type="dxa"/>
              <w:right w:w="150" w:type="dxa"/>
            </w:tcMar>
            <w:vAlign w:val="center"/>
            <w:hideMark/>
          </w:tcPr>
          <w:p w:rsidR="00287A22" w:rsidRPr="00287A22" w:rsidRDefault="00287A22" w:rsidP="00D04155">
            <w:pPr>
              <w:spacing w:after="0" w:line="240" w:lineRule="auto"/>
              <w:jc w:val="both"/>
              <w:rPr>
                <w:rFonts w:ascii="Times New Roman" w:hAnsi="Times New Roman" w:cs="Times New Roman"/>
                <w:sz w:val="26"/>
                <w:szCs w:val="26"/>
              </w:rPr>
            </w:pPr>
            <w:r w:rsidRPr="00287A22">
              <w:rPr>
                <w:rFonts w:ascii="Times New Roman" w:hAnsi="Times New Roman" w:cs="Times New Roman"/>
                <w:sz w:val="26"/>
                <w:szCs w:val="26"/>
              </w:rPr>
              <w:t>Учить детей элементам спортивных игр. Поддерживать интерес детей к различным видам спорта, сообщать им некоторые сведения о событиях спортивной жизни страны.</w:t>
            </w:r>
          </w:p>
          <w:p w:rsidR="00140E8C" w:rsidRPr="00287A22" w:rsidRDefault="00287A22" w:rsidP="00D04155">
            <w:pPr>
              <w:spacing w:after="0" w:line="240" w:lineRule="auto"/>
              <w:jc w:val="both"/>
              <w:rPr>
                <w:rFonts w:ascii="Times New Roman" w:hAnsi="Times New Roman" w:cs="Times New Roman"/>
                <w:sz w:val="26"/>
                <w:szCs w:val="26"/>
              </w:rPr>
            </w:pPr>
            <w:r w:rsidRPr="00287A22">
              <w:rPr>
                <w:rFonts w:ascii="Times New Roman" w:hAnsi="Times New Roman" w:cs="Times New Roman"/>
                <w:sz w:val="26"/>
                <w:szCs w:val="26"/>
              </w:rPr>
              <w:t xml:space="preserve">Научить </w:t>
            </w:r>
            <w:proofErr w:type="gramStart"/>
            <w:r w:rsidRPr="00287A22">
              <w:rPr>
                <w:rFonts w:ascii="Times New Roman" w:hAnsi="Times New Roman" w:cs="Times New Roman"/>
                <w:sz w:val="26"/>
                <w:szCs w:val="26"/>
              </w:rPr>
              <w:t>самостоятельно</w:t>
            </w:r>
            <w:proofErr w:type="gramEnd"/>
            <w:r w:rsidRPr="00287A22">
              <w:rPr>
                <w:rFonts w:ascii="Times New Roman" w:hAnsi="Times New Roman" w:cs="Times New Roman"/>
                <w:sz w:val="26"/>
                <w:szCs w:val="26"/>
              </w:rPr>
              <w:t xml:space="preserve"> следить за состоянием физкультурного инвентаря, спортивной формы, активно участвовать в уходе за ними</w:t>
            </w:r>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150" w:type="dxa"/>
              <w:left w:w="150" w:type="dxa"/>
              <w:bottom w:w="150" w:type="dxa"/>
              <w:right w:w="150" w:type="dxa"/>
            </w:tcMar>
            <w:vAlign w:val="center"/>
            <w:hideMark/>
          </w:tcPr>
          <w:p w:rsidR="00287A22" w:rsidRPr="00287A22" w:rsidRDefault="00287A22" w:rsidP="00D04155">
            <w:pPr>
              <w:spacing w:after="0" w:line="240" w:lineRule="auto"/>
              <w:jc w:val="both"/>
              <w:rPr>
                <w:rFonts w:ascii="Times New Roman" w:hAnsi="Times New Roman" w:cs="Times New Roman"/>
                <w:sz w:val="26"/>
                <w:szCs w:val="26"/>
              </w:rPr>
            </w:pPr>
            <w:r w:rsidRPr="00287A22">
              <w:rPr>
                <w:rFonts w:ascii="Times New Roman" w:hAnsi="Times New Roman" w:cs="Times New Roman"/>
                <w:sz w:val="26"/>
                <w:szCs w:val="26"/>
              </w:rPr>
              <w:t>Наглядные: показ движения, слуховые и зрительные ориентиры, имитация.</w:t>
            </w:r>
          </w:p>
          <w:p w:rsidR="00140E8C" w:rsidRPr="00287A22" w:rsidRDefault="00287A22" w:rsidP="00D04155">
            <w:pPr>
              <w:spacing w:after="0" w:line="240" w:lineRule="auto"/>
              <w:jc w:val="both"/>
              <w:rPr>
                <w:rFonts w:ascii="Times New Roman" w:hAnsi="Times New Roman" w:cs="Times New Roman"/>
                <w:sz w:val="26"/>
                <w:szCs w:val="26"/>
              </w:rPr>
            </w:pPr>
            <w:proofErr w:type="gramStart"/>
            <w:r w:rsidRPr="00287A22">
              <w:rPr>
                <w:rFonts w:ascii="Times New Roman" w:hAnsi="Times New Roman" w:cs="Times New Roman"/>
                <w:sz w:val="26"/>
                <w:szCs w:val="26"/>
              </w:rPr>
              <w:t>Словесные: название упражнения, объяснение, указания, пояснения, распоряжения, команды, описание, анализ действия, оценка, вопросы к детям, словесные инструкции.</w:t>
            </w:r>
            <w:proofErr w:type="gramEnd"/>
            <w:r w:rsidRPr="00287A22">
              <w:rPr>
                <w:rFonts w:ascii="Times New Roman" w:hAnsi="Times New Roman" w:cs="Times New Roman"/>
                <w:sz w:val="26"/>
                <w:szCs w:val="26"/>
              </w:rPr>
              <w:t xml:space="preserve"> </w:t>
            </w:r>
            <w:proofErr w:type="gramStart"/>
            <w:r w:rsidRPr="00287A22">
              <w:rPr>
                <w:rFonts w:ascii="Times New Roman" w:hAnsi="Times New Roman" w:cs="Times New Roman"/>
                <w:sz w:val="26"/>
                <w:szCs w:val="26"/>
              </w:rPr>
              <w:t>Практические</w:t>
            </w:r>
            <w:proofErr w:type="gramEnd"/>
            <w:r w:rsidRPr="00287A22">
              <w:rPr>
                <w:rFonts w:ascii="Times New Roman" w:hAnsi="Times New Roman" w:cs="Times New Roman"/>
                <w:sz w:val="26"/>
                <w:szCs w:val="26"/>
              </w:rPr>
              <w:t>: выполнение упражнений без изменений и с изменениями, практическое опробование, проведение упражнений в игровой и соревновательной форме, выполнение упражнений в различных условиях</w:t>
            </w:r>
          </w:p>
        </w:tc>
      </w:tr>
    </w:tbl>
    <w:p w:rsidR="00C0523A" w:rsidRDefault="00C0523A" w:rsidP="00287A22">
      <w:pPr>
        <w:jc w:val="both"/>
        <w:rPr>
          <w:rFonts w:ascii="Times New Roman" w:hAnsi="Times New Roman" w:cs="Times New Roman"/>
          <w:sz w:val="26"/>
          <w:szCs w:val="26"/>
        </w:rPr>
      </w:pPr>
    </w:p>
    <w:p w:rsidR="00287A22" w:rsidRPr="00D04155" w:rsidRDefault="00287A22" w:rsidP="00D04155">
      <w:pPr>
        <w:spacing w:after="0" w:line="240" w:lineRule="auto"/>
        <w:ind w:firstLine="709"/>
        <w:jc w:val="both"/>
        <w:outlineLvl w:val="1"/>
        <w:rPr>
          <w:rFonts w:ascii="Times New Roman" w:eastAsia="Times New Roman" w:hAnsi="Times New Roman" w:cs="Times New Roman"/>
          <w:b/>
          <w:sz w:val="24"/>
          <w:szCs w:val="24"/>
          <w:lang w:eastAsia="ru-RU"/>
        </w:rPr>
      </w:pPr>
      <w:r w:rsidRPr="00D04155">
        <w:rPr>
          <w:rFonts w:ascii="Times New Roman" w:eastAsia="Times New Roman" w:hAnsi="Times New Roman" w:cs="Times New Roman"/>
          <w:b/>
          <w:sz w:val="24"/>
          <w:szCs w:val="24"/>
          <w:lang w:eastAsia="ru-RU"/>
        </w:rPr>
        <w:t>Городки</w:t>
      </w:r>
    </w:p>
    <w:p w:rsidR="00287A22" w:rsidRPr="00D04155" w:rsidRDefault="00287A22" w:rsidP="00D04155">
      <w:pPr>
        <w:spacing w:after="0" w:line="240" w:lineRule="auto"/>
        <w:ind w:firstLine="709"/>
        <w:jc w:val="both"/>
        <w:rPr>
          <w:rFonts w:ascii="Times New Roman" w:eastAsia="Times New Roman" w:hAnsi="Times New Roman" w:cs="Times New Roman"/>
          <w:sz w:val="24"/>
          <w:szCs w:val="24"/>
          <w:lang w:eastAsia="ru-RU"/>
        </w:rPr>
      </w:pPr>
      <w:r w:rsidRPr="00D04155">
        <w:rPr>
          <w:rFonts w:ascii="Times New Roman" w:eastAsia="Times New Roman" w:hAnsi="Times New Roman" w:cs="Times New Roman"/>
          <w:sz w:val="24"/>
          <w:szCs w:val="24"/>
          <w:lang w:eastAsia="ru-RU"/>
        </w:rPr>
        <w:t xml:space="preserve">Одной из русских народных спортивных игр являются городки. Игра городки способствует равномерному развитию мышц-сгибателей и мышц-разгибателей, а равномерное развитие всей мускулатуры чрезвычайно важно для формирования правильной осанки. Игра городки формирует </w:t>
      </w:r>
      <w:r w:rsidRPr="00D04155">
        <w:rPr>
          <w:rFonts w:ascii="Times New Roman" w:eastAsia="Times New Roman" w:hAnsi="Times New Roman" w:cs="Times New Roman"/>
          <w:sz w:val="24"/>
          <w:szCs w:val="24"/>
          <w:lang w:eastAsia="ru-RU"/>
        </w:rPr>
        <w:lastRenderedPageBreak/>
        <w:t>различные двигательные навыки, укрепляет здоровье, расширяет кругозор, формирует межличностные отношения в процессе игры.</w:t>
      </w:r>
    </w:p>
    <w:p w:rsidR="00287A22" w:rsidRPr="00D04155" w:rsidRDefault="00287A22" w:rsidP="00D04155">
      <w:pPr>
        <w:spacing w:after="0" w:line="240" w:lineRule="auto"/>
        <w:ind w:firstLine="709"/>
        <w:jc w:val="both"/>
        <w:rPr>
          <w:rFonts w:ascii="Times New Roman" w:eastAsia="Times New Roman" w:hAnsi="Times New Roman" w:cs="Times New Roman"/>
          <w:sz w:val="24"/>
          <w:szCs w:val="24"/>
          <w:lang w:eastAsia="ru-RU"/>
        </w:rPr>
      </w:pPr>
      <w:r w:rsidRPr="00D04155">
        <w:rPr>
          <w:rFonts w:ascii="Times New Roman" w:eastAsia="Times New Roman" w:hAnsi="Times New Roman" w:cs="Times New Roman"/>
          <w:sz w:val="24"/>
          <w:szCs w:val="24"/>
          <w:lang w:eastAsia="ru-RU"/>
        </w:rPr>
        <w:t xml:space="preserve">Игра городки имеет свои </w:t>
      </w:r>
      <w:r w:rsidRPr="00D04155">
        <w:rPr>
          <w:rFonts w:ascii="Times New Roman" w:eastAsia="Times New Roman" w:hAnsi="Times New Roman" w:cs="Times New Roman"/>
          <w:sz w:val="24"/>
          <w:szCs w:val="24"/>
          <w:u w:val="single"/>
          <w:lang w:eastAsia="ru-RU"/>
        </w:rPr>
        <w:t>особенности</w:t>
      </w:r>
      <w:r w:rsidRPr="00D04155">
        <w:rPr>
          <w:rFonts w:ascii="Times New Roman" w:eastAsia="Times New Roman" w:hAnsi="Times New Roman" w:cs="Times New Roman"/>
          <w:sz w:val="24"/>
          <w:szCs w:val="24"/>
          <w:lang w:eastAsia="ru-RU"/>
        </w:rPr>
        <w:t>:</w:t>
      </w:r>
    </w:p>
    <w:p w:rsidR="00287A22" w:rsidRPr="00D04155" w:rsidRDefault="00287A22" w:rsidP="00D04155">
      <w:pPr>
        <w:spacing w:after="0" w:line="240" w:lineRule="auto"/>
        <w:ind w:firstLine="709"/>
        <w:jc w:val="both"/>
        <w:rPr>
          <w:rFonts w:ascii="Times New Roman" w:eastAsia="Times New Roman" w:hAnsi="Times New Roman" w:cs="Times New Roman"/>
          <w:sz w:val="24"/>
          <w:szCs w:val="24"/>
          <w:lang w:eastAsia="ru-RU"/>
        </w:rPr>
      </w:pPr>
      <w:r w:rsidRPr="00D04155">
        <w:rPr>
          <w:rFonts w:ascii="Times New Roman" w:eastAsia="Times New Roman" w:hAnsi="Times New Roman" w:cs="Times New Roman"/>
          <w:sz w:val="24"/>
          <w:szCs w:val="24"/>
          <w:lang w:eastAsia="ru-RU"/>
        </w:rPr>
        <w:t>• комплексное воздействие на организм занимающихся (развитие силы, ловкости, координации движений, глазомера и др.);</w:t>
      </w:r>
    </w:p>
    <w:p w:rsidR="00287A22" w:rsidRPr="00D04155" w:rsidRDefault="00287A22" w:rsidP="00D04155">
      <w:pPr>
        <w:spacing w:after="0" w:line="240" w:lineRule="auto"/>
        <w:ind w:firstLine="709"/>
        <w:jc w:val="both"/>
        <w:rPr>
          <w:rFonts w:ascii="Times New Roman" w:eastAsia="Times New Roman" w:hAnsi="Times New Roman" w:cs="Times New Roman"/>
          <w:sz w:val="24"/>
          <w:szCs w:val="24"/>
          <w:lang w:eastAsia="ru-RU"/>
        </w:rPr>
      </w:pPr>
      <w:r w:rsidRPr="00D04155">
        <w:rPr>
          <w:rFonts w:ascii="Times New Roman" w:eastAsia="Times New Roman" w:hAnsi="Times New Roman" w:cs="Times New Roman"/>
          <w:sz w:val="24"/>
          <w:szCs w:val="24"/>
          <w:lang w:eastAsia="ru-RU"/>
        </w:rPr>
        <w:t>• доступность игры (проста по правилам, возможность играть и мальчикам, и девочкам, совместно взрослым и детям, разнообразие весового диапазона бит и вариативность расстояния для различных возрастных групп);</w:t>
      </w:r>
    </w:p>
    <w:p w:rsidR="00287A22" w:rsidRPr="00D04155" w:rsidRDefault="00287A22" w:rsidP="00D04155">
      <w:pPr>
        <w:spacing w:after="0" w:line="240" w:lineRule="auto"/>
        <w:ind w:firstLine="709"/>
        <w:jc w:val="both"/>
        <w:rPr>
          <w:rFonts w:ascii="Times New Roman" w:eastAsia="Times New Roman" w:hAnsi="Times New Roman" w:cs="Times New Roman"/>
          <w:sz w:val="24"/>
          <w:szCs w:val="24"/>
          <w:lang w:eastAsia="ru-RU"/>
        </w:rPr>
      </w:pPr>
      <w:r w:rsidRPr="00D04155">
        <w:rPr>
          <w:rFonts w:ascii="Times New Roman" w:eastAsia="Times New Roman" w:hAnsi="Times New Roman" w:cs="Times New Roman"/>
          <w:sz w:val="24"/>
          <w:szCs w:val="24"/>
          <w:lang w:eastAsia="ru-RU"/>
        </w:rPr>
        <w:t>• оздоровительный фактор (занятия можно проводить как в помещении, так и на свежем воздухе, в любое время года, возможность занятий с детьми с определенными отклонениями в физическом развитии).</w:t>
      </w:r>
    </w:p>
    <w:p w:rsidR="00287A22" w:rsidRPr="00D04155" w:rsidRDefault="00287A22" w:rsidP="00D04155">
      <w:pPr>
        <w:spacing w:after="0" w:line="240" w:lineRule="auto"/>
        <w:ind w:firstLine="709"/>
        <w:jc w:val="both"/>
        <w:rPr>
          <w:rFonts w:ascii="Times New Roman" w:eastAsia="Times New Roman" w:hAnsi="Times New Roman" w:cs="Times New Roman"/>
          <w:sz w:val="24"/>
          <w:szCs w:val="24"/>
          <w:lang w:eastAsia="ru-RU"/>
        </w:rPr>
      </w:pPr>
      <w:r w:rsidRPr="00D04155">
        <w:rPr>
          <w:rFonts w:ascii="Times New Roman" w:eastAsia="Times New Roman" w:hAnsi="Times New Roman" w:cs="Times New Roman"/>
          <w:sz w:val="24"/>
          <w:szCs w:val="24"/>
          <w:lang w:eastAsia="ru-RU"/>
        </w:rPr>
        <w:t>В этой игре необходимо с определенных расстояний «выбивать» прицельным метанием палки «города» — фигуры, составленные различным образом из пяти деревянных цилиндров (чурок), называемых городками, или рюхами.</w:t>
      </w:r>
    </w:p>
    <w:p w:rsidR="00287A22" w:rsidRPr="00D04155" w:rsidRDefault="00287A22" w:rsidP="00D04155">
      <w:pPr>
        <w:spacing w:after="0" w:line="240" w:lineRule="auto"/>
        <w:ind w:firstLine="709"/>
        <w:jc w:val="both"/>
        <w:rPr>
          <w:rFonts w:ascii="Times New Roman" w:eastAsia="Times New Roman" w:hAnsi="Times New Roman" w:cs="Times New Roman"/>
          <w:sz w:val="24"/>
          <w:szCs w:val="24"/>
          <w:lang w:eastAsia="ru-RU"/>
        </w:rPr>
      </w:pPr>
      <w:r w:rsidRPr="00D04155">
        <w:rPr>
          <w:rFonts w:ascii="Times New Roman" w:eastAsia="Times New Roman" w:hAnsi="Times New Roman" w:cs="Times New Roman"/>
          <w:sz w:val="24"/>
          <w:szCs w:val="24"/>
          <w:lang w:eastAsia="ru-RU"/>
        </w:rPr>
        <w:t>Обучение игре начинается со знакомства с инвентарем, строительства фигур. Городки выставляют на передней линии «города» в виде различных фигур, каждая</w:t>
      </w:r>
      <w:r w:rsidR="000241ED" w:rsidRPr="00D04155">
        <w:rPr>
          <w:rFonts w:ascii="Times New Roman" w:eastAsia="Times New Roman" w:hAnsi="Times New Roman" w:cs="Times New Roman"/>
          <w:sz w:val="24"/>
          <w:szCs w:val="24"/>
          <w:lang w:eastAsia="ru-RU"/>
        </w:rPr>
        <w:t xml:space="preserve"> из которых состоит из пяти го</w:t>
      </w:r>
      <w:r w:rsidRPr="00D04155">
        <w:rPr>
          <w:rFonts w:ascii="Times New Roman" w:eastAsia="Times New Roman" w:hAnsi="Times New Roman" w:cs="Times New Roman"/>
          <w:sz w:val="24"/>
          <w:szCs w:val="24"/>
          <w:lang w:eastAsia="ru-RU"/>
        </w:rPr>
        <w:t>родков («забор», «бочка», «</w:t>
      </w:r>
      <w:proofErr w:type="spellStart"/>
      <w:r w:rsidRPr="00D04155">
        <w:rPr>
          <w:rFonts w:ascii="Times New Roman" w:eastAsia="Times New Roman" w:hAnsi="Times New Roman" w:cs="Times New Roman"/>
          <w:sz w:val="24"/>
          <w:szCs w:val="24"/>
          <w:lang w:eastAsia="ru-RU"/>
        </w:rPr>
        <w:t>ворота»</w:t>
      </w:r>
      <w:proofErr w:type="gramStart"/>
      <w:r w:rsidRPr="00D04155">
        <w:rPr>
          <w:rFonts w:ascii="Times New Roman" w:eastAsia="Times New Roman" w:hAnsi="Times New Roman" w:cs="Times New Roman"/>
          <w:sz w:val="24"/>
          <w:szCs w:val="24"/>
          <w:lang w:eastAsia="ru-RU"/>
        </w:rPr>
        <w:t>,«</w:t>
      </w:r>
      <w:proofErr w:type="gramEnd"/>
      <w:r w:rsidRPr="00D04155">
        <w:rPr>
          <w:rFonts w:ascii="Times New Roman" w:eastAsia="Times New Roman" w:hAnsi="Times New Roman" w:cs="Times New Roman"/>
          <w:sz w:val="24"/>
          <w:szCs w:val="24"/>
          <w:lang w:eastAsia="ru-RU"/>
        </w:rPr>
        <w:t>ракетка</w:t>
      </w:r>
      <w:proofErr w:type="spellEnd"/>
      <w:r w:rsidRPr="00D04155">
        <w:rPr>
          <w:rFonts w:ascii="Times New Roman" w:eastAsia="Times New Roman" w:hAnsi="Times New Roman" w:cs="Times New Roman"/>
          <w:sz w:val="24"/>
          <w:szCs w:val="24"/>
          <w:lang w:eastAsia="ru-RU"/>
        </w:rPr>
        <w:t>», «колодец», «письмо», «</w:t>
      </w:r>
      <w:proofErr w:type="spellStart"/>
      <w:r w:rsidRPr="00D04155">
        <w:rPr>
          <w:rFonts w:ascii="Times New Roman" w:eastAsia="Times New Roman" w:hAnsi="Times New Roman" w:cs="Times New Roman"/>
          <w:sz w:val="24"/>
          <w:szCs w:val="24"/>
          <w:lang w:eastAsia="ru-RU"/>
        </w:rPr>
        <w:t>артиллерия»,«пушка</w:t>
      </w:r>
      <w:proofErr w:type="spellEnd"/>
      <w:r w:rsidRPr="00D04155">
        <w:rPr>
          <w:rFonts w:ascii="Times New Roman" w:eastAsia="Times New Roman" w:hAnsi="Times New Roman" w:cs="Times New Roman"/>
          <w:sz w:val="24"/>
          <w:szCs w:val="24"/>
          <w:lang w:eastAsia="ru-RU"/>
        </w:rPr>
        <w:t>», «вилка», «звезда», «стрела», «коленчатый вал», «пулеметное гнездо», «рак», «часовые», «серп», «самолет», «тир») (рис. 4.1).</w:t>
      </w:r>
    </w:p>
    <w:p w:rsidR="00287A22" w:rsidRPr="00D04155" w:rsidRDefault="00287A22" w:rsidP="00D04155">
      <w:pPr>
        <w:spacing w:after="0" w:line="240" w:lineRule="auto"/>
        <w:ind w:firstLine="709"/>
        <w:jc w:val="both"/>
        <w:rPr>
          <w:rFonts w:ascii="Times New Roman" w:eastAsia="Times New Roman" w:hAnsi="Times New Roman" w:cs="Times New Roman"/>
          <w:sz w:val="24"/>
          <w:szCs w:val="24"/>
          <w:lang w:eastAsia="ru-RU"/>
        </w:rPr>
      </w:pPr>
      <w:r w:rsidRPr="00D04155">
        <w:rPr>
          <w:rFonts w:ascii="Times New Roman" w:eastAsia="Times New Roman" w:hAnsi="Times New Roman" w:cs="Times New Roman"/>
          <w:sz w:val="24"/>
          <w:szCs w:val="24"/>
          <w:lang w:eastAsia="ru-RU"/>
        </w:rPr>
        <w:t>Обучение работе с битой (вначале дается пластмассовая бита, затем деревянная — более тяжелая): правильно держать биту, разнообразные движения кисти рук, броски на дальность без при</w:t>
      </w:r>
      <w:bookmarkStart w:id="0" w:name="_GoBack"/>
      <w:bookmarkEnd w:id="0"/>
      <w:r w:rsidRPr="00D04155">
        <w:rPr>
          <w:rFonts w:ascii="Times New Roman" w:eastAsia="Times New Roman" w:hAnsi="Times New Roman" w:cs="Times New Roman"/>
          <w:sz w:val="24"/>
          <w:szCs w:val="24"/>
          <w:lang w:eastAsia="ru-RU"/>
        </w:rPr>
        <w:t>целивания, броски с прицеливанием.</w:t>
      </w:r>
    </w:p>
    <w:p w:rsidR="00287A22" w:rsidRPr="00D04155" w:rsidRDefault="00287A22" w:rsidP="00D04155">
      <w:pPr>
        <w:spacing w:after="0" w:line="240" w:lineRule="auto"/>
        <w:ind w:firstLine="709"/>
        <w:jc w:val="both"/>
        <w:rPr>
          <w:rFonts w:ascii="Times New Roman" w:eastAsia="Times New Roman" w:hAnsi="Times New Roman" w:cs="Times New Roman"/>
          <w:sz w:val="24"/>
          <w:szCs w:val="24"/>
          <w:lang w:eastAsia="ru-RU"/>
        </w:rPr>
      </w:pPr>
      <w:r w:rsidRPr="00D04155">
        <w:rPr>
          <w:rFonts w:ascii="Times New Roman" w:eastAsia="Times New Roman" w:hAnsi="Times New Roman" w:cs="Times New Roman"/>
          <w:sz w:val="24"/>
          <w:szCs w:val="24"/>
          <w:u w:val="single"/>
          <w:lang w:eastAsia="ru-RU"/>
        </w:rPr>
        <w:t>Техника броска</w:t>
      </w:r>
      <w:r w:rsidRPr="00D04155">
        <w:rPr>
          <w:rFonts w:ascii="Times New Roman" w:eastAsia="Times New Roman" w:hAnsi="Times New Roman" w:cs="Times New Roman"/>
          <w:sz w:val="24"/>
          <w:szCs w:val="24"/>
          <w:lang w:eastAsia="ru-RU"/>
        </w:rPr>
        <w:t xml:space="preserve"> биты состоит из следующих элементов:</w:t>
      </w:r>
    </w:p>
    <w:p w:rsidR="00287A22" w:rsidRPr="00D04155" w:rsidRDefault="00287A22" w:rsidP="00D04155">
      <w:pPr>
        <w:spacing w:after="0" w:line="240" w:lineRule="auto"/>
        <w:ind w:firstLine="709"/>
        <w:jc w:val="both"/>
        <w:rPr>
          <w:rFonts w:ascii="Times New Roman" w:eastAsia="Times New Roman" w:hAnsi="Times New Roman" w:cs="Times New Roman"/>
          <w:sz w:val="24"/>
          <w:szCs w:val="24"/>
          <w:lang w:eastAsia="ru-RU"/>
        </w:rPr>
      </w:pPr>
      <w:r w:rsidRPr="00D04155">
        <w:rPr>
          <w:rFonts w:ascii="Times New Roman" w:eastAsia="Times New Roman" w:hAnsi="Times New Roman" w:cs="Times New Roman"/>
          <w:sz w:val="24"/>
          <w:szCs w:val="24"/>
          <w:lang w:eastAsia="ru-RU"/>
        </w:rPr>
        <w:t>• хват, или держание биты за ручку. Хватом называют удержание биты кистью. Существует много его разновидностей: глубокий хват — конец ручки биты выходит за пределы кисти; средний — граница мякоти кисти совпадает с концом ручки; мелкий — ручка заканчивается под мизинцем руки игрока. Ребенок берет биту правой (левой) рукой за ее конец четырьмя пальцами снизу, а большим пальцем — сверху. Подводящим упражнением является обучение броску в горизонтальную цель способом снизу от себя. Как только дети научатся прицельно выполнять бросок, можно переходить к игре;</w:t>
      </w:r>
    </w:p>
    <w:p w:rsidR="00287A22" w:rsidRPr="00D04155" w:rsidRDefault="00287A22" w:rsidP="00D04155">
      <w:pPr>
        <w:spacing w:after="0" w:line="240" w:lineRule="auto"/>
        <w:ind w:firstLine="709"/>
        <w:jc w:val="both"/>
        <w:rPr>
          <w:rFonts w:ascii="Times New Roman" w:eastAsia="Times New Roman" w:hAnsi="Times New Roman" w:cs="Times New Roman"/>
          <w:sz w:val="24"/>
          <w:szCs w:val="24"/>
          <w:lang w:eastAsia="ru-RU"/>
        </w:rPr>
      </w:pPr>
      <w:r w:rsidRPr="00D04155">
        <w:rPr>
          <w:rFonts w:ascii="Times New Roman" w:eastAsia="Times New Roman" w:hAnsi="Times New Roman" w:cs="Times New Roman"/>
          <w:sz w:val="24"/>
          <w:szCs w:val="24"/>
          <w:lang w:eastAsia="ru-RU"/>
        </w:rPr>
        <w:t>• исходное положение — стойка. Ребенок располагается левым боком к городу, ноги на ширине плеч: левая — впереди, правая — сзади (при броске правой рукой). Вес тела распределен равномерно на обе ноги. Биту держат в слегка согнутой в локте, опущенной вниз руке;</w:t>
      </w:r>
    </w:p>
    <w:p w:rsidR="00287A22" w:rsidRPr="00D04155" w:rsidRDefault="00287A22" w:rsidP="00D04155">
      <w:pPr>
        <w:spacing w:after="0" w:line="240" w:lineRule="auto"/>
        <w:ind w:firstLine="709"/>
        <w:jc w:val="both"/>
        <w:rPr>
          <w:rFonts w:ascii="Times New Roman" w:eastAsia="Times New Roman" w:hAnsi="Times New Roman" w:cs="Times New Roman"/>
          <w:sz w:val="24"/>
          <w:szCs w:val="24"/>
          <w:lang w:eastAsia="ru-RU"/>
        </w:rPr>
      </w:pPr>
      <w:r w:rsidRPr="00D04155">
        <w:rPr>
          <w:rFonts w:ascii="Times New Roman" w:eastAsia="Times New Roman" w:hAnsi="Times New Roman" w:cs="Times New Roman"/>
          <w:sz w:val="24"/>
          <w:szCs w:val="24"/>
          <w:lang w:eastAsia="ru-RU"/>
        </w:rPr>
        <w:t>• замах — это подготовительная часть броска, которая выполняется плавно, без резких движений или ускорений. С началом движения биты назад масса тела переносится на правую ногу. Из исходного положения для броска движение начинается с отведения назад и поворота плеч по часовой стрелке с одновременным отведением предплечья и биты по дуге в сторону — назад и с последующим выпрямлением руки с битой. Левой же рукой в начале замаха легким толчком помогают бите по инерции набрать скорость, облегчающую выполнение замаха. В конце замаха правая кисть с битой доходит примерно до осевой линии направления броска и останавливается, достигая так называемой мертвой точки, после которой начинается обратное движение — разгон биты. Основное движение при освоении замаха — перенос массы тела</w:t>
      </w:r>
      <w:r w:rsidR="000241ED" w:rsidRPr="00D04155">
        <w:rPr>
          <w:rFonts w:ascii="Times New Roman" w:eastAsia="Times New Roman" w:hAnsi="Times New Roman" w:cs="Times New Roman"/>
          <w:sz w:val="24"/>
          <w:szCs w:val="24"/>
          <w:lang w:eastAsia="ru-RU"/>
        </w:rPr>
        <w:t xml:space="preserve"> </w:t>
      </w:r>
      <w:r w:rsidRPr="00D04155">
        <w:rPr>
          <w:rFonts w:ascii="Times New Roman" w:eastAsia="Times New Roman" w:hAnsi="Times New Roman" w:cs="Times New Roman"/>
          <w:sz w:val="24"/>
          <w:szCs w:val="24"/>
          <w:lang w:eastAsia="ru-RU"/>
        </w:rPr>
        <w:t>на ногу, стоящую сзади, с одновременным отведением руки с битой назад.</w:t>
      </w:r>
    </w:p>
    <w:p w:rsidR="00287A22" w:rsidRPr="00D04155" w:rsidRDefault="00287A22" w:rsidP="00D04155">
      <w:pPr>
        <w:spacing w:after="0" w:line="240" w:lineRule="auto"/>
        <w:ind w:firstLine="709"/>
        <w:jc w:val="both"/>
        <w:rPr>
          <w:rFonts w:ascii="Times New Roman" w:eastAsia="Times New Roman" w:hAnsi="Times New Roman" w:cs="Times New Roman"/>
          <w:sz w:val="24"/>
          <w:szCs w:val="24"/>
          <w:lang w:eastAsia="ru-RU"/>
        </w:rPr>
      </w:pPr>
      <w:r w:rsidRPr="00D04155">
        <w:rPr>
          <w:rFonts w:ascii="Times New Roman" w:eastAsia="Times New Roman" w:hAnsi="Times New Roman" w:cs="Times New Roman"/>
          <w:i/>
          <w:iCs/>
          <w:sz w:val="24"/>
          <w:szCs w:val="24"/>
          <w:lang w:eastAsia="ru-RU"/>
        </w:rPr>
        <w:t>Подводящие упражнения.</w:t>
      </w:r>
    </w:p>
    <w:p w:rsidR="00287A22" w:rsidRPr="00D04155" w:rsidRDefault="00287A22" w:rsidP="00D04155">
      <w:pPr>
        <w:spacing w:after="0" w:line="240" w:lineRule="auto"/>
        <w:jc w:val="both"/>
        <w:rPr>
          <w:rFonts w:ascii="Times New Roman" w:eastAsia="Times New Roman" w:hAnsi="Times New Roman" w:cs="Times New Roman"/>
          <w:sz w:val="24"/>
          <w:szCs w:val="24"/>
          <w:lang w:eastAsia="ru-RU"/>
        </w:rPr>
      </w:pPr>
      <w:r w:rsidRPr="00D04155">
        <w:rPr>
          <w:rFonts w:ascii="Times New Roman" w:eastAsia="Times New Roman" w:hAnsi="Times New Roman" w:cs="Times New Roman"/>
          <w:sz w:val="24"/>
          <w:szCs w:val="24"/>
          <w:lang w:eastAsia="ru-RU"/>
        </w:rPr>
        <w:t>1. Без биты. Принять исходное положение. Перенос массы тела на ногу, стоящую сзади, и обратно.</w:t>
      </w:r>
    </w:p>
    <w:p w:rsidR="00287A22" w:rsidRPr="00D04155" w:rsidRDefault="00287A22" w:rsidP="00D04155">
      <w:pPr>
        <w:spacing w:after="0" w:line="240" w:lineRule="auto"/>
        <w:jc w:val="both"/>
        <w:rPr>
          <w:rFonts w:ascii="Times New Roman" w:eastAsia="Times New Roman" w:hAnsi="Times New Roman" w:cs="Times New Roman"/>
          <w:sz w:val="24"/>
          <w:szCs w:val="24"/>
          <w:lang w:eastAsia="ru-RU"/>
        </w:rPr>
      </w:pPr>
      <w:r w:rsidRPr="00D04155">
        <w:rPr>
          <w:rFonts w:ascii="Times New Roman" w:eastAsia="Times New Roman" w:hAnsi="Times New Roman" w:cs="Times New Roman"/>
          <w:sz w:val="24"/>
          <w:szCs w:val="24"/>
          <w:lang w:eastAsia="ru-RU"/>
        </w:rPr>
        <w:t>2. То же с битой, остановиться в положении «мертвой точки», контролировать перенос массы тела и отведение биты.</w:t>
      </w:r>
    </w:p>
    <w:p w:rsidR="00287A22" w:rsidRPr="00D04155" w:rsidRDefault="00287A22" w:rsidP="00D04155">
      <w:pPr>
        <w:spacing w:after="0" w:line="240" w:lineRule="auto"/>
        <w:jc w:val="both"/>
        <w:rPr>
          <w:rFonts w:ascii="Times New Roman" w:eastAsia="Times New Roman" w:hAnsi="Times New Roman" w:cs="Times New Roman"/>
          <w:sz w:val="24"/>
          <w:szCs w:val="24"/>
          <w:lang w:eastAsia="ru-RU"/>
        </w:rPr>
      </w:pPr>
      <w:r w:rsidRPr="00D04155">
        <w:rPr>
          <w:rFonts w:ascii="Times New Roman" w:eastAsia="Times New Roman" w:hAnsi="Times New Roman" w:cs="Times New Roman"/>
          <w:sz w:val="24"/>
          <w:szCs w:val="24"/>
          <w:lang w:eastAsia="ru-RU"/>
        </w:rPr>
        <w:t>3. Выполнить замах, находясь на расстоянии 1—1,5 м от линии броска:</w:t>
      </w:r>
    </w:p>
    <w:p w:rsidR="00287A22" w:rsidRPr="00287A22" w:rsidRDefault="00287A22" w:rsidP="00D04155">
      <w:pPr>
        <w:spacing w:after="0" w:line="240" w:lineRule="auto"/>
        <w:ind w:left="709"/>
        <w:jc w:val="both"/>
        <w:rPr>
          <w:rFonts w:ascii="Times New Roman" w:eastAsia="Times New Roman" w:hAnsi="Times New Roman" w:cs="Times New Roman"/>
          <w:sz w:val="26"/>
          <w:szCs w:val="26"/>
          <w:lang w:eastAsia="ru-RU"/>
        </w:rPr>
      </w:pPr>
      <w:r w:rsidRPr="00287A22">
        <w:rPr>
          <w:rFonts w:ascii="Times New Roman" w:eastAsia="Times New Roman" w:hAnsi="Times New Roman" w:cs="Times New Roman"/>
          <w:sz w:val="26"/>
          <w:szCs w:val="26"/>
          <w:lang w:eastAsia="ru-RU"/>
        </w:rPr>
        <w:t>• разгон биты;</w:t>
      </w:r>
    </w:p>
    <w:p w:rsidR="00287A22" w:rsidRPr="00287A22" w:rsidRDefault="00287A22" w:rsidP="00D04155">
      <w:pPr>
        <w:spacing w:after="0" w:line="240" w:lineRule="auto"/>
        <w:ind w:firstLine="709"/>
        <w:jc w:val="both"/>
        <w:rPr>
          <w:rFonts w:ascii="Times New Roman" w:eastAsia="Times New Roman" w:hAnsi="Times New Roman" w:cs="Times New Roman"/>
          <w:sz w:val="26"/>
          <w:szCs w:val="26"/>
          <w:lang w:eastAsia="ru-RU"/>
        </w:rPr>
      </w:pPr>
      <w:r w:rsidRPr="00287A22">
        <w:rPr>
          <w:rFonts w:ascii="Times New Roman" w:eastAsia="Times New Roman" w:hAnsi="Times New Roman" w:cs="Times New Roman"/>
          <w:sz w:val="26"/>
          <w:szCs w:val="26"/>
          <w:lang w:eastAsia="ru-RU"/>
        </w:rPr>
        <w:t>• выброс или финальное усиление. При бросании биты ребенок встает за линию и принимает правильную стойку, как можно сильнее отводит руку назад, тяжесть тела переносит на правую ногу. Бросок выполняется энергичным движением руки при одновременном наклоне туловища вперед. В этот момент тяжесть тела переносится на левую ногу. Бросок биты сопровождается плавным движением руки, кисть и пальцы мягким толчком направляют биту в цель.</w:t>
      </w:r>
    </w:p>
    <w:p w:rsidR="00287A22" w:rsidRPr="00D04155" w:rsidRDefault="00287A22" w:rsidP="00D04155">
      <w:pPr>
        <w:spacing w:after="0" w:line="240" w:lineRule="auto"/>
        <w:ind w:firstLine="709"/>
        <w:jc w:val="both"/>
        <w:rPr>
          <w:rFonts w:ascii="Times New Roman" w:eastAsia="Times New Roman" w:hAnsi="Times New Roman" w:cs="Times New Roman"/>
          <w:sz w:val="24"/>
          <w:szCs w:val="24"/>
          <w:lang w:eastAsia="ru-RU"/>
        </w:rPr>
      </w:pPr>
      <w:r w:rsidRPr="00D04155">
        <w:rPr>
          <w:rFonts w:ascii="Times New Roman" w:eastAsia="Times New Roman" w:hAnsi="Times New Roman" w:cs="Times New Roman"/>
          <w:i/>
          <w:iCs/>
          <w:sz w:val="24"/>
          <w:szCs w:val="24"/>
          <w:lang w:eastAsia="ru-RU"/>
        </w:rPr>
        <w:lastRenderedPageBreak/>
        <w:t>Подводящие упражнения.</w:t>
      </w:r>
    </w:p>
    <w:p w:rsidR="00287A22" w:rsidRPr="00D04155" w:rsidRDefault="00287A22" w:rsidP="00D04155">
      <w:pPr>
        <w:spacing w:after="0" w:line="240" w:lineRule="auto"/>
        <w:jc w:val="both"/>
        <w:rPr>
          <w:rFonts w:ascii="Times New Roman" w:eastAsia="Times New Roman" w:hAnsi="Times New Roman" w:cs="Times New Roman"/>
          <w:sz w:val="24"/>
          <w:szCs w:val="24"/>
          <w:lang w:eastAsia="ru-RU"/>
        </w:rPr>
      </w:pPr>
      <w:r w:rsidRPr="00D04155">
        <w:rPr>
          <w:rFonts w:ascii="Times New Roman" w:eastAsia="Times New Roman" w:hAnsi="Times New Roman" w:cs="Times New Roman"/>
          <w:sz w:val="24"/>
          <w:szCs w:val="24"/>
          <w:lang w:eastAsia="ru-RU"/>
        </w:rPr>
        <w:t>1. Стать в 1 — 1,5 м от линии броска в положении замаха. Выполнить бросок «хлестом» плечевого пояса без попадания в цель, быстро шагнув и повернув таз как бы уходя от биты.</w:t>
      </w:r>
    </w:p>
    <w:p w:rsidR="00287A22" w:rsidRPr="00D04155" w:rsidRDefault="00287A22" w:rsidP="00D04155">
      <w:pPr>
        <w:spacing w:after="0" w:line="240" w:lineRule="auto"/>
        <w:jc w:val="both"/>
        <w:rPr>
          <w:rFonts w:ascii="Times New Roman" w:eastAsia="Times New Roman" w:hAnsi="Times New Roman" w:cs="Times New Roman"/>
          <w:sz w:val="24"/>
          <w:szCs w:val="24"/>
          <w:lang w:eastAsia="ru-RU"/>
        </w:rPr>
      </w:pPr>
      <w:r w:rsidRPr="00D04155">
        <w:rPr>
          <w:rFonts w:ascii="Times New Roman" w:eastAsia="Times New Roman" w:hAnsi="Times New Roman" w:cs="Times New Roman"/>
          <w:sz w:val="24"/>
          <w:szCs w:val="24"/>
          <w:lang w:eastAsia="ru-RU"/>
        </w:rPr>
        <w:t xml:space="preserve">2. То же, но </w:t>
      </w:r>
      <w:proofErr w:type="gramStart"/>
      <w:r w:rsidRPr="00D04155">
        <w:rPr>
          <w:rFonts w:ascii="Times New Roman" w:eastAsia="Times New Roman" w:hAnsi="Times New Roman" w:cs="Times New Roman"/>
          <w:sz w:val="24"/>
          <w:szCs w:val="24"/>
          <w:lang w:eastAsia="ru-RU"/>
        </w:rPr>
        <w:t>бита</w:t>
      </w:r>
      <w:proofErr w:type="gramEnd"/>
      <w:r w:rsidRPr="00D04155">
        <w:rPr>
          <w:rFonts w:ascii="Times New Roman" w:eastAsia="Times New Roman" w:hAnsi="Times New Roman" w:cs="Times New Roman"/>
          <w:sz w:val="24"/>
          <w:szCs w:val="24"/>
          <w:lang w:eastAsia="ru-RU"/>
        </w:rPr>
        <w:t xml:space="preserve"> отведена назад до половины амплитуды замаха. Выполнить бросок, как в упражнении 1, обращая внимание на то, чтобы кисть была открыта (ладонь вверх), темп выполнения высокий.</w:t>
      </w:r>
    </w:p>
    <w:p w:rsidR="00287A22" w:rsidRPr="00D04155" w:rsidRDefault="00287A22" w:rsidP="00D04155">
      <w:pPr>
        <w:spacing w:after="0" w:line="240" w:lineRule="auto"/>
        <w:jc w:val="both"/>
        <w:rPr>
          <w:rFonts w:ascii="Times New Roman" w:eastAsia="Times New Roman" w:hAnsi="Times New Roman" w:cs="Times New Roman"/>
          <w:sz w:val="24"/>
          <w:szCs w:val="24"/>
          <w:lang w:eastAsia="ru-RU"/>
        </w:rPr>
      </w:pPr>
      <w:r w:rsidRPr="00D04155">
        <w:rPr>
          <w:rFonts w:ascii="Times New Roman" w:eastAsia="Times New Roman" w:hAnsi="Times New Roman" w:cs="Times New Roman"/>
          <w:sz w:val="24"/>
          <w:szCs w:val="24"/>
          <w:lang w:eastAsia="ru-RU"/>
        </w:rPr>
        <w:t>3. Выполнить бросок с ограничителем замаха (стул, расположенный за осью направления броска).</w:t>
      </w:r>
    </w:p>
    <w:p w:rsidR="00287A22" w:rsidRPr="00D04155" w:rsidRDefault="00287A22" w:rsidP="00D04155">
      <w:pPr>
        <w:spacing w:after="0" w:line="240" w:lineRule="auto"/>
        <w:jc w:val="both"/>
        <w:rPr>
          <w:rFonts w:ascii="Times New Roman" w:eastAsia="Times New Roman" w:hAnsi="Times New Roman" w:cs="Times New Roman"/>
          <w:sz w:val="24"/>
          <w:szCs w:val="24"/>
          <w:lang w:eastAsia="ru-RU"/>
        </w:rPr>
      </w:pPr>
      <w:r w:rsidRPr="00D04155">
        <w:rPr>
          <w:rFonts w:ascii="Times New Roman" w:eastAsia="Times New Roman" w:hAnsi="Times New Roman" w:cs="Times New Roman"/>
          <w:sz w:val="24"/>
          <w:szCs w:val="24"/>
          <w:lang w:eastAsia="ru-RU"/>
        </w:rPr>
        <w:t>4. Выполнить бросок несколькими битами подряд в 2—3 городка, расположенных на линии «города» сначала вертикально, а затем горизонтально.</w:t>
      </w:r>
    </w:p>
    <w:p w:rsidR="00287A22" w:rsidRPr="00D04155" w:rsidRDefault="00287A22" w:rsidP="00D04155">
      <w:pPr>
        <w:spacing w:after="0" w:line="240" w:lineRule="auto"/>
        <w:ind w:firstLine="709"/>
        <w:jc w:val="both"/>
        <w:rPr>
          <w:rFonts w:ascii="Times New Roman" w:eastAsia="Times New Roman" w:hAnsi="Times New Roman" w:cs="Times New Roman"/>
          <w:sz w:val="24"/>
          <w:szCs w:val="24"/>
          <w:lang w:eastAsia="ru-RU"/>
        </w:rPr>
      </w:pPr>
      <w:r w:rsidRPr="00D04155">
        <w:rPr>
          <w:rFonts w:ascii="Times New Roman" w:eastAsia="Times New Roman" w:hAnsi="Times New Roman" w:cs="Times New Roman"/>
          <w:sz w:val="24"/>
          <w:szCs w:val="24"/>
          <w:lang w:eastAsia="ru-RU"/>
        </w:rPr>
        <w:t>Основной ошибкой при выполнении броска является неправильный выброс биты, вызванный:</w:t>
      </w:r>
    </w:p>
    <w:p w:rsidR="00287A22" w:rsidRPr="00D04155" w:rsidRDefault="00287A22" w:rsidP="00D04155">
      <w:pPr>
        <w:numPr>
          <w:ilvl w:val="0"/>
          <w:numId w:val="5"/>
        </w:numPr>
        <w:spacing w:after="0" w:line="240" w:lineRule="auto"/>
        <w:ind w:left="0" w:firstLine="709"/>
        <w:jc w:val="both"/>
        <w:rPr>
          <w:rFonts w:ascii="Times New Roman" w:eastAsia="Times New Roman" w:hAnsi="Times New Roman" w:cs="Times New Roman"/>
          <w:sz w:val="24"/>
          <w:szCs w:val="24"/>
          <w:lang w:eastAsia="ru-RU"/>
        </w:rPr>
      </w:pPr>
      <w:r w:rsidRPr="00D04155">
        <w:rPr>
          <w:rFonts w:ascii="Times New Roman" w:eastAsia="Times New Roman" w:hAnsi="Times New Roman" w:cs="Times New Roman"/>
          <w:sz w:val="24"/>
          <w:szCs w:val="24"/>
          <w:lang w:eastAsia="ru-RU"/>
        </w:rPr>
        <w:t>• неправильным выбором места основной стойки — «близкая стойка»;</w:t>
      </w:r>
    </w:p>
    <w:p w:rsidR="00287A22" w:rsidRPr="00D04155" w:rsidRDefault="00287A22" w:rsidP="00D04155">
      <w:pPr>
        <w:numPr>
          <w:ilvl w:val="0"/>
          <w:numId w:val="5"/>
        </w:numPr>
        <w:spacing w:after="0" w:line="240" w:lineRule="auto"/>
        <w:ind w:left="0" w:firstLine="709"/>
        <w:jc w:val="both"/>
        <w:rPr>
          <w:rFonts w:ascii="Times New Roman" w:eastAsia="Times New Roman" w:hAnsi="Times New Roman" w:cs="Times New Roman"/>
          <w:sz w:val="24"/>
          <w:szCs w:val="24"/>
          <w:lang w:eastAsia="ru-RU"/>
        </w:rPr>
      </w:pPr>
      <w:r w:rsidRPr="00D04155">
        <w:rPr>
          <w:rFonts w:ascii="Times New Roman" w:eastAsia="Times New Roman" w:hAnsi="Times New Roman" w:cs="Times New Roman"/>
          <w:sz w:val="24"/>
          <w:szCs w:val="24"/>
          <w:lang w:eastAsia="ru-RU"/>
        </w:rPr>
        <w:t>• чрезмерным наклоном туловища вперед в фазе выброса;</w:t>
      </w:r>
    </w:p>
    <w:p w:rsidR="00287A22" w:rsidRPr="00D04155" w:rsidRDefault="00287A22" w:rsidP="00D04155">
      <w:pPr>
        <w:numPr>
          <w:ilvl w:val="0"/>
          <w:numId w:val="5"/>
        </w:numPr>
        <w:spacing w:after="0" w:line="240" w:lineRule="auto"/>
        <w:ind w:left="0" w:firstLine="709"/>
        <w:jc w:val="both"/>
        <w:rPr>
          <w:rFonts w:ascii="Times New Roman" w:eastAsia="Times New Roman" w:hAnsi="Times New Roman" w:cs="Times New Roman"/>
          <w:sz w:val="24"/>
          <w:szCs w:val="24"/>
          <w:lang w:eastAsia="ru-RU"/>
        </w:rPr>
      </w:pPr>
      <w:r w:rsidRPr="00D04155">
        <w:rPr>
          <w:rFonts w:ascii="Times New Roman" w:eastAsia="Times New Roman" w:hAnsi="Times New Roman" w:cs="Times New Roman"/>
          <w:sz w:val="24"/>
          <w:szCs w:val="24"/>
          <w:lang w:eastAsia="ru-RU"/>
        </w:rPr>
        <w:t>• чрезмерным наклоном туловища в сторону бросающей руки;</w:t>
      </w:r>
    </w:p>
    <w:p w:rsidR="00287A22" w:rsidRPr="00D04155" w:rsidRDefault="00287A22" w:rsidP="00D04155">
      <w:pPr>
        <w:numPr>
          <w:ilvl w:val="0"/>
          <w:numId w:val="5"/>
        </w:numPr>
        <w:spacing w:after="0" w:line="240" w:lineRule="auto"/>
        <w:ind w:left="0" w:firstLine="709"/>
        <w:jc w:val="both"/>
        <w:rPr>
          <w:rFonts w:ascii="Times New Roman" w:eastAsia="Times New Roman" w:hAnsi="Times New Roman" w:cs="Times New Roman"/>
          <w:sz w:val="24"/>
          <w:szCs w:val="24"/>
          <w:lang w:eastAsia="ru-RU"/>
        </w:rPr>
      </w:pPr>
      <w:r w:rsidRPr="00D04155">
        <w:rPr>
          <w:rFonts w:ascii="Times New Roman" w:eastAsia="Times New Roman" w:hAnsi="Times New Roman" w:cs="Times New Roman"/>
          <w:sz w:val="24"/>
          <w:szCs w:val="24"/>
          <w:lang w:eastAsia="ru-RU"/>
        </w:rPr>
        <w:t xml:space="preserve">• глубоким, жестким хватом ручки, что приводит к закрепощению руки и затрудняет </w:t>
      </w:r>
      <w:proofErr w:type="spellStart"/>
      <w:r w:rsidRPr="00D04155">
        <w:rPr>
          <w:rFonts w:ascii="Times New Roman" w:eastAsia="Times New Roman" w:hAnsi="Times New Roman" w:cs="Times New Roman"/>
          <w:sz w:val="24"/>
          <w:szCs w:val="24"/>
          <w:lang w:eastAsia="ru-RU"/>
        </w:rPr>
        <w:t>хлестообразное</w:t>
      </w:r>
      <w:proofErr w:type="spellEnd"/>
      <w:r w:rsidRPr="00D04155">
        <w:rPr>
          <w:rFonts w:ascii="Times New Roman" w:eastAsia="Times New Roman" w:hAnsi="Times New Roman" w:cs="Times New Roman"/>
          <w:sz w:val="24"/>
          <w:szCs w:val="24"/>
          <w:lang w:eastAsia="ru-RU"/>
        </w:rPr>
        <w:t xml:space="preserve"> движение кисти;</w:t>
      </w:r>
    </w:p>
    <w:p w:rsidR="00287A22" w:rsidRPr="00D04155" w:rsidRDefault="00287A22" w:rsidP="00D04155">
      <w:pPr>
        <w:numPr>
          <w:ilvl w:val="0"/>
          <w:numId w:val="5"/>
        </w:numPr>
        <w:spacing w:after="0" w:line="240" w:lineRule="auto"/>
        <w:ind w:left="0" w:firstLine="709"/>
        <w:jc w:val="both"/>
        <w:rPr>
          <w:rFonts w:ascii="Times New Roman" w:eastAsia="Times New Roman" w:hAnsi="Times New Roman" w:cs="Times New Roman"/>
          <w:sz w:val="24"/>
          <w:szCs w:val="24"/>
          <w:lang w:eastAsia="ru-RU"/>
        </w:rPr>
      </w:pPr>
      <w:r w:rsidRPr="00D04155">
        <w:rPr>
          <w:rFonts w:ascii="Times New Roman" w:eastAsia="Times New Roman" w:hAnsi="Times New Roman" w:cs="Times New Roman"/>
          <w:sz w:val="24"/>
          <w:szCs w:val="24"/>
          <w:lang w:eastAsia="ru-RU"/>
        </w:rPr>
        <w:t>• увеличенной амплитудой замаха, ведущей к неточному выполнению броска.</w:t>
      </w:r>
    </w:p>
    <w:p w:rsidR="00287A22" w:rsidRPr="00D04155" w:rsidRDefault="00287A22" w:rsidP="00D04155">
      <w:pPr>
        <w:spacing w:after="0" w:line="240" w:lineRule="auto"/>
        <w:ind w:firstLine="709"/>
        <w:jc w:val="both"/>
        <w:rPr>
          <w:rFonts w:ascii="Times New Roman" w:eastAsia="Times New Roman" w:hAnsi="Times New Roman" w:cs="Times New Roman"/>
          <w:sz w:val="24"/>
          <w:szCs w:val="24"/>
          <w:lang w:eastAsia="ru-RU"/>
        </w:rPr>
      </w:pPr>
      <w:r w:rsidRPr="00D04155">
        <w:rPr>
          <w:rFonts w:ascii="Times New Roman" w:eastAsia="Times New Roman" w:hAnsi="Times New Roman" w:cs="Times New Roman"/>
          <w:sz w:val="24"/>
          <w:szCs w:val="24"/>
          <w:lang w:eastAsia="ru-RU"/>
        </w:rPr>
        <w:t xml:space="preserve">Для исправления ошибок используются имитационные упражнения и броски биты по одиночным городкам с расстояния кона и </w:t>
      </w:r>
      <w:proofErr w:type="spellStart"/>
      <w:r w:rsidRPr="00D04155">
        <w:rPr>
          <w:rFonts w:ascii="Times New Roman" w:eastAsia="Times New Roman" w:hAnsi="Times New Roman" w:cs="Times New Roman"/>
          <w:sz w:val="24"/>
          <w:szCs w:val="24"/>
          <w:lang w:eastAsia="ru-RU"/>
        </w:rPr>
        <w:t>полукона</w:t>
      </w:r>
      <w:proofErr w:type="spellEnd"/>
      <w:r w:rsidRPr="00D04155">
        <w:rPr>
          <w:rFonts w:ascii="Times New Roman" w:eastAsia="Times New Roman" w:hAnsi="Times New Roman" w:cs="Times New Roman"/>
          <w:sz w:val="24"/>
          <w:szCs w:val="24"/>
          <w:lang w:eastAsia="ru-RU"/>
        </w:rPr>
        <w:t>.</w:t>
      </w:r>
    </w:p>
    <w:p w:rsidR="00287A22" w:rsidRPr="00D04155" w:rsidRDefault="00287A22" w:rsidP="00D04155">
      <w:pPr>
        <w:spacing w:after="0" w:line="240" w:lineRule="auto"/>
        <w:ind w:firstLine="709"/>
        <w:jc w:val="both"/>
        <w:rPr>
          <w:rFonts w:ascii="Times New Roman" w:eastAsia="Times New Roman" w:hAnsi="Times New Roman" w:cs="Times New Roman"/>
          <w:sz w:val="24"/>
          <w:szCs w:val="24"/>
          <w:lang w:eastAsia="ru-RU"/>
        </w:rPr>
      </w:pPr>
      <w:r w:rsidRPr="00D04155">
        <w:rPr>
          <w:rFonts w:ascii="Times New Roman" w:eastAsia="Times New Roman" w:hAnsi="Times New Roman" w:cs="Times New Roman"/>
          <w:sz w:val="24"/>
          <w:szCs w:val="24"/>
          <w:lang w:eastAsia="ru-RU"/>
        </w:rPr>
        <w:t>Для детей дошкольного возраста подбираются облегченные биты длиной 45—50 см, весом 400—450 г, городки высотой 10—12 см, диаметр 4—5 см. Площадка 15 х 6 м может быть земляная, асфальтовая, деревянная или из других материалов. Ее поверхность должна быть ровной. Для задержания биты и во избежание несчастных случаев необходимо сделать позади городов не ближе 2 м от них забор или сетку высотой не менее 1—1,5 м. На земле чертят «город» — квадрат, каждая сторона которого равна 1 м. На расстоянии 3—4 м от передней (</w:t>
      </w:r>
      <w:proofErr w:type="gramStart"/>
      <w:r w:rsidRPr="00D04155">
        <w:rPr>
          <w:rFonts w:ascii="Times New Roman" w:eastAsia="Times New Roman" w:hAnsi="Times New Roman" w:cs="Times New Roman"/>
          <w:sz w:val="24"/>
          <w:szCs w:val="24"/>
          <w:lang w:eastAsia="ru-RU"/>
        </w:rPr>
        <w:t xml:space="preserve">лицевой) </w:t>
      </w:r>
      <w:proofErr w:type="gramEnd"/>
      <w:r w:rsidRPr="00D04155">
        <w:rPr>
          <w:rFonts w:ascii="Times New Roman" w:eastAsia="Times New Roman" w:hAnsi="Times New Roman" w:cs="Times New Roman"/>
          <w:sz w:val="24"/>
          <w:szCs w:val="24"/>
          <w:lang w:eastAsia="ru-RU"/>
        </w:rPr>
        <w:t xml:space="preserve">линии города проводится черта, с которой начинается кон. Между городом и коном на расстоянии 2—2,5 м от города — </w:t>
      </w:r>
      <w:proofErr w:type="spellStart"/>
      <w:r w:rsidRPr="00D04155">
        <w:rPr>
          <w:rFonts w:ascii="Times New Roman" w:eastAsia="Times New Roman" w:hAnsi="Times New Roman" w:cs="Times New Roman"/>
          <w:sz w:val="24"/>
          <w:szCs w:val="24"/>
          <w:lang w:eastAsia="ru-RU"/>
        </w:rPr>
        <w:t>полукон</w:t>
      </w:r>
      <w:proofErr w:type="spellEnd"/>
      <w:r w:rsidRPr="00D04155">
        <w:rPr>
          <w:rFonts w:ascii="Times New Roman" w:eastAsia="Times New Roman" w:hAnsi="Times New Roman" w:cs="Times New Roman"/>
          <w:sz w:val="24"/>
          <w:szCs w:val="24"/>
          <w:lang w:eastAsia="ru-RU"/>
        </w:rPr>
        <w:t xml:space="preserve">. Когда дети научатся выбивать городки с этого расстояния, линии кона и </w:t>
      </w:r>
      <w:proofErr w:type="spellStart"/>
      <w:r w:rsidRPr="00D04155">
        <w:rPr>
          <w:rFonts w:ascii="Times New Roman" w:eastAsia="Times New Roman" w:hAnsi="Times New Roman" w:cs="Times New Roman"/>
          <w:sz w:val="24"/>
          <w:szCs w:val="24"/>
          <w:lang w:eastAsia="ru-RU"/>
        </w:rPr>
        <w:t>полукона</w:t>
      </w:r>
      <w:proofErr w:type="spellEnd"/>
      <w:r w:rsidRPr="00D04155">
        <w:rPr>
          <w:rFonts w:ascii="Times New Roman" w:eastAsia="Times New Roman" w:hAnsi="Times New Roman" w:cs="Times New Roman"/>
          <w:sz w:val="24"/>
          <w:szCs w:val="24"/>
          <w:lang w:eastAsia="ru-RU"/>
        </w:rPr>
        <w:t xml:space="preserve"> увеличиваются на расстояние 5—6 и 2—3 м. На передней линии города складываются различные фигуры («забор», «бочка», «колодец», «самолет» и др.). Бросая биты, играющий старается выбить городки за пределы квадрата-города. Биты вначале бросают с кона, когда выбьют хотя бы один городок — с </w:t>
      </w:r>
      <w:proofErr w:type="spellStart"/>
      <w:r w:rsidRPr="00D04155">
        <w:rPr>
          <w:rFonts w:ascii="Times New Roman" w:eastAsia="Times New Roman" w:hAnsi="Times New Roman" w:cs="Times New Roman"/>
          <w:sz w:val="24"/>
          <w:szCs w:val="24"/>
          <w:lang w:eastAsia="ru-RU"/>
        </w:rPr>
        <w:t>полукона</w:t>
      </w:r>
      <w:proofErr w:type="spellEnd"/>
      <w:r w:rsidRPr="00D04155">
        <w:rPr>
          <w:rFonts w:ascii="Times New Roman" w:eastAsia="Times New Roman" w:hAnsi="Times New Roman" w:cs="Times New Roman"/>
          <w:sz w:val="24"/>
          <w:szCs w:val="24"/>
          <w:lang w:eastAsia="ru-RU"/>
        </w:rPr>
        <w:t>. Выигрывает тот, кто выбьет большее количество городков при меньшем количестве бросков. Бросать биту учат двумя способами. Один из них делается согнутой в локте высоко поднятой рукой с битой, другой — прямой рукой, отведенной в сторону — назад. Ребенка обучают обоим способам, и в процессе игры он пользуется любым из них.</w:t>
      </w:r>
    </w:p>
    <w:p w:rsidR="00287A22" w:rsidRPr="00D04155" w:rsidRDefault="00287A22" w:rsidP="00D04155">
      <w:pPr>
        <w:spacing w:after="0" w:line="240" w:lineRule="auto"/>
        <w:ind w:firstLine="709"/>
        <w:jc w:val="both"/>
        <w:rPr>
          <w:rFonts w:ascii="Times New Roman" w:eastAsia="Times New Roman" w:hAnsi="Times New Roman" w:cs="Times New Roman"/>
          <w:sz w:val="24"/>
          <w:szCs w:val="24"/>
          <w:lang w:eastAsia="ru-RU"/>
        </w:rPr>
      </w:pPr>
      <w:r w:rsidRPr="00D04155">
        <w:rPr>
          <w:rFonts w:ascii="Times New Roman" w:eastAsia="Times New Roman" w:hAnsi="Times New Roman" w:cs="Times New Roman"/>
          <w:sz w:val="24"/>
          <w:szCs w:val="24"/>
          <w:lang w:eastAsia="ru-RU"/>
        </w:rPr>
        <w:t>Цель игроков или команды — выбить как можно быстрее фигуры из города (квадрата), соблюдая при этом правила игры.</w:t>
      </w:r>
    </w:p>
    <w:p w:rsidR="00287A22" w:rsidRPr="00D04155" w:rsidRDefault="00287A22" w:rsidP="00D04155">
      <w:pPr>
        <w:spacing w:after="0" w:line="240" w:lineRule="auto"/>
        <w:ind w:firstLine="709"/>
        <w:jc w:val="both"/>
        <w:rPr>
          <w:rFonts w:ascii="Times New Roman" w:eastAsia="Times New Roman" w:hAnsi="Times New Roman" w:cs="Times New Roman"/>
          <w:sz w:val="24"/>
          <w:szCs w:val="24"/>
          <w:lang w:eastAsia="ru-RU"/>
        </w:rPr>
      </w:pPr>
      <w:r w:rsidRPr="00D04155">
        <w:rPr>
          <w:rFonts w:ascii="Times New Roman" w:eastAsia="Times New Roman" w:hAnsi="Times New Roman" w:cs="Times New Roman"/>
          <w:sz w:val="24"/>
          <w:szCs w:val="24"/>
          <w:lang w:eastAsia="ru-RU"/>
        </w:rPr>
        <w:t>Соревнования можно проводить между двумя, четырьмя и т.д. игроками или между двумя командами. В процессе игры при необходимости можно произвести замену игроков. Новый игрок выступает под номером выбывшего игрока. Судьей соревнований является педагог.</w:t>
      </w:r>
    </w:p>
    <w:p w:rsidR="00287A22" w:rsidRPr="00D04155" w:rsidRDefault="00287A22" w:rsidP="00D04155">
      <w:pPr>
        <w:spacing w:after="0" w:line="240" w:lineRule="auto"/>
        <w:ind w:firstLine="709"/>
        <w:jc w:val="both"/>
        <w:rPr>
          <w:rFonts w:ascii="Times New Roman" w:eastAsia="Times New Roman" w:hAnsi="Times New Roman" w:cs="Times New Roman"/>
          <w:sz w:val="24"/>
          <w:szCs w:val="24"/>
          <w:lang w:eastAsia="ru-RU"/>
        </w:rPr>
      </w:pPr>
      <w:r w:rsidRPr="00D04155">
        <w:rPr>
          <w:rFonts w:ascii="Times New Roman" w:eastAsia="Times New Roman" w:hAnsi="Times New Roman" w:cs="Times New Roman"/>
          <w:sz w:val="24"/>
          <w:szCs w:val="24"/>
          <w:u w:val="single"/>
          <w:lang w:eastAsia="ru-RU"/>
        </w:rPr>
        <w:t>Порядок игры</w:t>
      </w:r>
      <w:r w:rsidRPr="00D04155">
        <w:rPr>
          <w:rFonts w:ascii="Times New Roman" w:eastAsia="Times New Roman" w:hAnsi="Times New Roman" w:cs="Times New Roman"/>
          <w:sz w:val="24"/>
          <w:szCs w:val="24"/>
          <w:lang w:eastAsia="ru-RU"/>
        </w:rPr>
        <w:t xml:space="preserve"> следующий.</w:t>
      </w:r>
    </w:p>
    <w:p w:rsidR="00287A22" w:rsidRPr="00D04155" w:rsidRDefault="00287A22" w:rsidP="00D04155">
      <w:pPr>
        <w:spacing w:after="0" w:line="240" w:lineRule="auto"/>
        <w:jc w:val="both"/>
        <w:rPr>
          <w:rFonts w:ascii="Times New Roman" w:eastAsia="Times New Roman" w:hAnsi="Times New Roman" w:cs="Times New Roman"/>
          <w:sz w:val="24"/>
          <w:szCs w:val="24"/>
          <w:lang w:eastAsia="ru-RU"/>
        </w:rPr>
      </w:pPr>
      <w:r w:rsidRPr="00D04155">
        <w:rPr>
          <w:rFonts w:ascii="Times New Roman" w:eastAsia="Times New Roman" w:hAnsi="Times New Roman" w:cs="Times New Roman"/>
          <w:sz w:val="24"/>
          <w:szCs w:val="24"/>
          <w:lang w:eastAsia="ru-RU"/>
        </w:rPr>
        <w:t>1. Перед началом игры участники командных соревнований собираются на конах, выстраиваются лицом друг к другу и обмениваются приветствиями. Капитаны обеих команд подходят к судье, представляются ему и друг другу. Судья предоставляет право капитанам команд тянуть жребий и объявляет игрокам о том, какая команда первой начинает игру. Первый удар производится в первый город.</w:t>
      </w:r>
    </w:p>
    <w:p w:rsidR="00287A22" w:rsidRPr="00287A22" w:rsidRDefault="00287A22" w:rsidP="00D04155">
      <w:pPr>
        <w:spacing w:after="0" w:line="240" w:lineRule="auto"/>
        <w:jc w:val="both"/>
        <w:rPr>
          <w:rFonts w:ascii="Times New Roman" w:eastAsia="Times New Roman" w:hAnsi="Times New Roman" w:cs="Times New Roman"/>
          <w:sz w:val="26"/>
          <w:szCs w:val="26"/>
          <w:lang w:eastAsia="ru-RU"/>
        </w:rPr>
      </w:pPr>
      <w:r w:rsidRPr="00D04155">
        <w:rPr>
          <w:rFonts w:ascii="Times New Roman" w:eastAsia="Times New Roman" w:hAnsi="Times New Roman" w:cs="Times New Roman"/>
          <w:sz w:val="24"/>
          <w:szCs w:val="24"/>
          <w:lang w:eastAsia="ru-RU"/>
        </w:rPr>
        <w:t>2. Каждый игрок делает по два броска в забое. Каждый игрок команды должен иметь две биты. Каждую биту игрок бросает только по свистку судьи. Игроки бьют один за</w:t>
      </w:r>
      <w:r w:rsidRPr="00287A22">
        <w:rPr>
          <w:rFonts w:ascii="Times New Roman" w:eastAsia="Times New Roman" w:hAnsi="Times New Roman" w:cs="Times New Roman"/>
          <w:sz w:val="26"/>
          <w:szCs w:val="26"/>
          <w:lang w:eastAsia="ru-RU"/>
        </w:rPr>
        <w:t xml:space="preserve"> другим в порядке очереди. После того как все игроки команды, бьющей в правый город, бросят по две биты каждый, начинает бить другая команда, ее цель — левый город.</w:t>
      </w:r>
    </w:p>
    <w:p w:rsidR="00287A22" w:rsidRPr="00287A22" w:rsidRDefault="00287A22" w:rsidP="00D04155">
      <w:pPr>
        <w:spacing w:after="0" w:line="240" w:lineRule="auto"/>
        <w:jc w:val="both"/>
        <w:rPr>
          <w:rFonts w:ascii="Times New Roman" w:eastAsia="Times New Roman" w:hAnsi="Times New Roman" w:cs="Times New Roman"/>
          <w:sz w:val="26"/>
          <w:szCs w:val="26"/>
          <w:lang w:eastAsia="ru-RU"/>
        </w:rPr>
      </w:pPr>
      <w:r w:rsidRPr="00287A22">
        <w:rPr>
          <w:rFonts w:ascii="Times New Roman" w:eastAsia="Times New Roman" w:hAnsi="Times New Roman" w:cs="Times New Roman"/>
          <w:sz w:val="26"/>
          <w:szCs w:val="26"/>
          <w:lang w:eastAsia="ru-RU"/>
        </w:rPr>
        <w:t xml:space="preserve">3. Все фигуры начинают выбивать с кона. Лишь после того как будет выбит хотя бы один городок, игроки получают право выбивать остальные городки с </w:t>
      </w:r>
      <w:proofErr w:type="spellStart"/>
      <w:r w:rsidRPr="00287A22">
        <w:rPr>
          <w:rFonts w:ascii="Times New Roman" w:eastAsia="Times New Roman" w:hAnsi="Times New Roman" w:cs="Times New Roman"/>
          <w:sz w:val="26"/>
          <w:szCs w:val="26"/>
          <w:lang w:eastAsia="ru-RU"/>
        </w:rPr>
        <w:t>полукона</w:t>
      </w:r>
      <w:proofErr w:type="spellEnd"/>
      <w:r w:rsidRPr="00287A22">
        <w:rPr>
          <w:rFonts w:ascii="Times New Roman" w:eastAsia="Times New Roman" w:hAnsi="Times New Roman" w:cs="Times New Roman"/>
          <w:sz w:val="26"/>
          <w:szCs w:val="26"/>
          <w:lang w:eastAsia="ru-RU"/>
        </w:rPr>
        <w:t xml:space="preserve"> (с расстояния 2—3 м). После того как будут выбиты все городки фигуры, ставится новая фигура.</w:t>
      </w:r>
    </w:p>
    <w:p w:rsidR="00287A22" w:rsidRPr="00D04155" w:rsidRDefault="00287A22" w:rsidP="00D04155">
      <w:pPr>
        <w:spacing w:after="0" w:line="240" w:lineRule="auto"/>
        <w:jc w:val="both"/>
        <w:rPr>
          <w:rFonts w:ascii="Times New Roman" w:eastAsia="Times New Roman" w:hAnsi="Times New Roman" w:cs="Times New Roman"/>
          <w:sz w:val="24"/>
          <w:szCs w:val="24"/>
          <w:lang w:eastAsia="ru-RU"/>
        </w:rPr>
      </w:pPr>
      <w:r w:rsidRPr="00287A22">
        <w:rPr>
          <w:rFonts w:ascii="Times New Roman" w:eastAsia="Times New Roman" w:hAnsi="Times New Roman" w:cs="Times New Roman"/>
          <w:sz w:val="26"/>
          <w:szCs w:val="26"/>
          <w:lang w:eastAsia="ru-RU"/>
        </w:rPr>
        <w:t xml:space="preserve">4. Городок считается выбитым только тогда, когда он полностью вышел за линию города. Партию выигрывает та команда, которая меньшим количеством бросков выбьет все фигуры данной партии. После окончания первой партии игры команды меняются городами и </w:t>
      </w:r>
      <w:r w:rsidRPr="00287A22">
        <w:rPr>
          <w:rFonts w:ascii="Times New Roman" w:eastAsia="Times New Roman" w:hAnsi="Times New Roman" w:cs="Times New Roman"/>
          <w:sz w:val="26"/>
          <w:szCs w:val="26"/>
          <w:lang w:eastAsia="ru-RU"/>
        </w:rPr>
        <w:lastRenderedPageBreak/>
        <w:t xml:space="preserve">забоями. </w:t>
      </w:r>
      <w:r w:rsidRPr="00D04155">
        <w:rPr>
          <w:rFonts w:ascii="Times New Roman" w:eastAsia="Times New Roman" w:hAnsi="Times New Roman" w:cs="Times New Roman"/>
          <w:sz w:val="24"/>
          <w:szCs w:val="24"/>
          <w:lang w:eastAsia="ru-RU"/>
        </w:rPr>
        <w:t>Побеждает команда, выигравшая две партии. С детьми 6—7 лет не рекомендуется проводить подряд более 2—3 партий.</w:t>
      </w:r>
    </w:p>
    <w:p w:rsidR="00287A22" w:rsidRPr="00D04155" w:rsidRDefault="00287A22" w:rsidP="000241ED">
      <w:pPr>
        <w:spacing w:after="0" w:line="240" w:lineRule="auto"/>
        <w:ind w:firstLine="709"/>
        <w:jc w:val="both"/>
        <w:rPr>
          <w:rFonts w:ascii="Times New Roman" w:eastAsia="Times New Roman" w:hAnsi="Times New Roman" w:cs="Times New Roman"/>
          <w:sz w:val="24"/>
          <w:szCs w:val="24"/>
          <w:lang w:eastAsia="ru-RU"/>
        </w:rPr>
      </w:pPr>
      <w:r w:rsidRPr="00D04155">
        <w:rPr>
          <w:rFonts w:ascii="Times New Roman" w:eastAsia="Times New Roman" w:hAnsi="Times New Roman" w:cs="Times New Roman"/>
          <w:sz w:val="24"/>
          <w:szCs w:val="24"/>
          <w:lang w:eastAsia="ru-RU"/>
        </w:rPr>
        <w:t xml:space="preserve">В игре городки необходимо соблюдать следующие </w:t>
      </w:r>
      <w:r w:rsidRPr="00D04155">
        <w:rPr>
          <w:rFonts w:ascii="Times New Roman" w:eastAsia="Times New Roman" w:hAnsi="Times New Roman" w:cs="Times New Roman"/>
          <w:sz w:val="24"/>
          <w:szCs w:val="24"/>
          <w:u w:val="single"/>
          <w:lang w:eastAsia="ru-RU"/>
        </w:rPr>
        <w:t>правила поведения</w:t>
      </w:r>
      <w:r w:rsidRPr="00D04155">
        <w:rPr>
          <w:rFonts w:ascii="Times New Roman" w:eastAsia="Times New Roman" w:hAnsi="Times New Roman" w:cs="Times New Roman"/>
          <w:sz w:val="24"/>
          <w:szCs w:val="24"/>
          <w:lang w:eastAsia="ru-RU"/>
        </w:rPr>
        <w:t>.</w:t>
      </w:r>
    </w:p>
    <w:p w:rsidR="00287A22" w:rsidRPr="00D04155" w:rsidRDefault="00287A22" w:rsidP="000241ED">
      <w:pPr>
        <w:numPr>
          <w:ilvl w:val="0"/>
          <w:numId w:val="7"/>
        </w:numPr>
        <w:spacing w:after="0" w:line="240" w:lineRule="auto"/>
        <w:ind w:left="0" w:firstLine="709"/>
        <w:jc w:val="both"/>
        <w:rPr>
          <w:rFonts w:ascii="Times New Roman" w:eastAsia="Times New Roman" w:hAnsi="Times New Roman" w:cs="Times New Roman"/>
          <w:sz w:val="24"/>
          <w:szCs w:val="24"/>
          <w:lang w:eastAsia="ru-RU"/>
        </w:rPr>
      </w:pPr>
      <w:r w:rsidRPr="00D04155">
        <w:rPr>
          <w:rFonts w:ascii="Times New Roman" w:eastAsia="Times New Roman" w:hAnsi="Times New Roman" w:cs="Times New Roman"/>
          <w:sz w:val="24"/>
          <w:szCs w:val="24"/>
          <w:lang w:eastAsia="ru-RU"/>
        </w:rPr>
        <w:t>Когда на площадке играют в городки, никто из остальных детей не должен близко играть, бегать, выходить на нее. На площадке находятся только игроки и педагог.</w:t>
      </w:r>
    </w:p>
    <w:p w:rsidR="00287A22" w:rsidRPr="00D04155" w:rsidRDefault="00287A22" w:rsidP="000241ED">
      <w:pPr>
        <w:numPr>
          <w:ilvl w:val="0"/>
          <w:numId w:val="7"/>
        </w:numPr>
        <w:spacing w:after="0" w:line="240" w:lineRule="auto"/>
        <w:ind w:left="0" w:firstLine="709"/>
        <w:jc w:val="both"/>
        <w:rPr>
          <w:rFonts w:ascii="Times New Roman" w:eastAsia="Times New Roman" w:hAnsi="Times New Roman" w:cs="Times New Roman"/>
          <w:sz w:val="24"/>
          <w:szCs w:val="24"/>
          <w:lang w:eastAsia="ru-RU"/>
        </w:rPr>
      </w:pPr>
      <w:r w:rsidRPr="00D04155">
        <w:rPr>
          <w:rFonts w:ascii="Times New Roman" w:eastAsia="Times New Roman" w:hAnsi="Times New Roman" w:cs="Times New Roman"/>
          <w:sz w:val="24"/>
          <w:szCs w:val="24"/>
          <w:lang w:eastAsia="ru-RU"/>
        </w:rPr>
        <w:t>Во избежание несчастных случаев необходимо позади городков не ближе 2 м от них ставить забор или сетку высотой 1 — 1,5 м.</w:t>
      </w:r>
    </w:p>
    <w:p w:rsidR="00287A22" w:rsidRPr="00D04155" w:rsidRDefault="00287A22" w:rsidP="00D04155">
      <w:pPr>
        <w:numPr>
          <w:ilvl w:val="0"/>
          <w:numId w:val="7"/>
        </w:numPr>
        <w:spacing w:after="0" w:line="240" w:lineRule="auto"/>
        <w:ind w:left="0" w:firstLine="709"/>
        <w:jc w:val="both"/>
        <w:rPr>
          <w:rFonts w:ascii="Times New Roman" w:eastAsia="Times New Roman" w:hAnsi="Times New Roman" w:cs="Times New Roman"/>
          <w:color w:val="242424"/>
          <w:sz w:val="24"/>
          <w:szCs w:val="24"/>
          <w:lang w:eastAsia="ru-RU"/>
        </w:rPr>
      </w:pPr>
      <w:r w:rsidRPr="00D04155">
        <w:rPr>
          <w:rFonts w:ascii="Times New Roman" w:eastAsia="Times New Roman" w:hAnsi="Times New Roman" w:cs="Times New Roman"/>
          <w:sz w:val="24"/>
          <w:szCs w:val="24"/>
          <w:lang w:eastAsia="ru-RU"/>
        </w:rPr>
        <w:t>Дети бросают биты только по сигналу педагога. Необходимо формировать навыки правильного поведения детей, строго придерживаясь дисциплины</w:t>
      </w:r>
      <w:r w:rsidRPr="00D04155">
        <w:rPr>
          <w:rFonts w:ascii="Times New Roman" w:eastAsia="Times New Roman" w:hAnsi="Times New Roman" w:cs="Times New Roman"/>
          <w:color w:val="242424"/>
          <w:sz w:val="24"/>
          <w:szCs w:val="24"/>
          <w:lang w:eastAsia="ru-RU"/>
        </w:rPr>
        <w:t>.</w:t>
      </w:r>
    </w:p>
    <w:p w:rsidR="000241ED" w:rsidRPr="00D04155" w:rsidRDefault="000241ED" w:rsidP="00D04155">
      <w:pPr>
        <w:spacing w:after="0" w:line="240" w:lineRule="auto"/>
        <w:jc w:val="both"/>
        <w:rPr>
          <w:rFonts w:ascii="Times New Roman" w:hAnsi="Times New Roman" w:cs="Times New Roman"/>
          <w:b/>
          <w:sz w:val="24"/>
          <w:szCs w:val="24"/>
        </w:rPr>
      </w:pPr>
    </w:p>
    <w:p w:rsidR="00287A22" w:rsidRPr="00D04155" w:rsidRDefault="00287A22" w:rsidP="00D04155">
      <w:pPr>
        <w:spacing w:after="0" w:line="240" w:lineRule="auto"/>
        <w:jc w:val="both"/>
        <w:rPr>
          <w:rFonts w:ascii="Times New Roman" w:hAnsi="Times New Roman" w:cs="Times New Roman"/>
          <w:b/>
          <w:sz w:val="24"/>
          <w:szCs w:val="24"/>
        </w:rPr>
      </w:pPr>
      <w:r w:rsidRPr="00D04155">
        <w:rPr>
          <w:rFonts w:ascii="Times New Roman" w:hAnsi="Times New Roman" w:cs="Times New Roman"/>
          <w:b/>
          <w:sz w:val="24"/>
          <w:szCs w:val="24"/>
        </w:rPr>
        <w:t>Баскетбол</w:t>
      </w:r>
    </w:p>
    <w:p w:rsidR="00287A22" w:rsidRPr="00D04155" w:rsidRDefault="00287A22" w:rsidP="00D04155">
      <w:pPr>
        <w:spacing w:after="0" w:line="240" w:lineRule="auto"/>
        <w:ind w:firstLine="709"/>
        <w:jc w:val="both"/>
        <w:rPr>
          <w:rFonts w:ascii="Times New Roman" w:hAnsi="Times New Roman" w:cs="Times New Roman"/>
          <w:sz w:val="24"/>
          <w:szCs w:val="24"/>
        </w:rPr>
      </w:pPr>
      <w:r w:rsidRPr="00D04155">
        <w:rPr>
          <w:rFonts w:ascii="Times New Roman" w:hAnsi="Times New Roman" w:cs="Times New Roman"/>
          <w:sz w:val="24"/>
          <w:szCs w:val="24"/>
        </w:rPr>
        <w:t>Командная игра. Она включает в себя бег, прыжки, бросание мяча, которое выполняется при сопротивлении партнера. В состав команд входит определенное количество участников, продолжительность игры ограничена во времени. Успех игры зависит от точности попадания мячом в корзину.</w:t>
      </w:r>
    </w:p>
    <w:p w:rsidR="00287A22" w:rsidRPr="00D04155" w:rsidRDefault="00287A22" w:rsidP="00D04155">
      <w:pPr>
        <w:spacing w:after="0" w:line="240" w:lineRule="auto"/>
        <w:ind w:firstLine="709"/>
        <w:jc w:val="both"/>
        <w:rPr>
          <w:rFonts w:ascii="Times New Roman" w:hAnsi="Times New Roman" w:cs="Times New Roman"/>
          <w:sz w:val="24"/>
          <w:szCs w:val="24"/>
        </w:rPr>
      </w:pPr>
      <w:r w:rsidRPr="00D04155">
        <w:rPr>
          <w:rFonts w:ascii="Times New Roman" w:hAnsi="Times New Roman" w:cs="Times New Roman"/>
          <w:sz w:val="24"/>
          <w:szCs w:val="24"/>
        </w:rPr>
        <w:t>Методика обучения игре с элементами баскетбола включает овладение техникой перемещения и действий с мячом</w:t>
      </w:r>
    </w:p>
    <w:p w:rsidR="00287A22" w:rsidRPr="00287A22" w:rsidRDefault="00287A22" w:rsidP="000241ED">
      <w:pPr>
        <w:spacing w:after="0" w:line="240" w:lineRule="auto"/>
        <w:ind w:firstLine="709"/>
        <w:jc w:val="both"/>
        <w:rPr>
          <w:rFonts w:ascii="Times New Roman" w:hAnsi="Times New Roman" w:cs="Times New Roman"/>
          <w:sz w:val="26"/>
          <w:szCs w:val="26"/>
        </w:rPr>
      </w:pPr>
      <w:r w:rsidRPr="00287A22">
        <w:rPr>
          <w:rFonts w:ascii="Times New Roman" w:hAnsi="Times New Roman" w:cs="Times New Roman"/>
          <w:sz w:val="26"/>
          <w:szCs w:val="26"/>
        </w:rPr>
        <w:t>Методика обучения детей игре с элементами баскетбола</w:t>
      </w:r>
    </w:p>
    <w:tbl>
      <w:tblPr>
        <w:tblW w:w="10653" w:type="dxa"/>
        <w:tblInd w:w="150" w:type="dxa"/>
        <w:tblLayout w:type="fixed"/>
        <w:tblCellMar>
          <w:top w:w="15" w:type="dxa"/>
          <w:left w:w="15" w:type="dxa"/>
          <w:bottom w:w="15" w:type="dxa"/>
          <w:right w:w="15" w:type="dxa"/>
        </w:tblCellMar>
        <w:tblLook w:val="04A0" w:firstRow="1" w:lastRow="0" w:firstColumn="1" w:lastColumn="0" w:noHBand="0" w:noVBand="1"/>
      </w:tblPr>
      <w:tblGrid>
        <w:gridCol w:w="3120"/>
        <w:gridCol w:w="2837"/>
        <w:gridCol w:w="1981"/>
        <w:gridCol w:w="2715"/>
      </w:tblGrid>
      <w:tr w:rsidR="00287A22" w:rsidRPr="00287A22" w:rsidTr="00D04155">
        <w:tc>
          <w:tcPr>
            <w:tcW w:w="3120"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150" w:type="dxa"/>
              <w:left w:w="150" w:type="dxa"/>
              <w:bottom w:w="150" w:type="dxa"/>
              <w:right w:w="150" w:type="dxa"/>
            </w:tcMar>
            <w:vAlign w:val="center"/>
            <w:hideMark/>
          </w:tcPr>
          <w:p w:rsidR="00140E8C" w:rsidRPr="00D04155" w:rsidRDefault="000241ED" w:rsidP="00D04155">
            <w:pPr>
              <w:spacing w:after="0" w:line="240" w:lineRule="auto"/>
              <w:jc w:val="both"/>
              <w:rPr>
                <w:rFonts w:ascii="Times New Roman" w:hAnsi="Times New Roman" w:cs="Times New Roman"/>
                <w:sz w:val="24"/>
                <w:szCs w:val="24"/>
              </w:rPr>
            </w:pPr>
            <w:r w:rsidRPr="00D04155">
              <w:rPr>
                <w:rFonts w:ascii="Times New Roman" w:hAnsi="Times New Roman" w:cs="Times New Roman"/>
                <w:sz w:val="24"/>
                <w:szCs w:val="24"/>
              </w:rPr>
              <w:t>П</w:t>
            </w:r>
            <w:r w:rsidR="00D04155" w:rsidRPr="00D04155">
              <w:rPr>
                <w:rFonts w:ascii="Times New Roman" w:hAnsi="Times New Roman" w:cs="Times New Roman"/>
                <w:sz w:val="24"/>
                <w:szCs w:val="24"/>
              </w:rPr>
              <w:t>одготовител</w:t>
            </w:r>
            <w:r w:rsidR="00287A22" w:rsidRPr="00D04155">
              <w:rPr>
                <w:rFonts w:ascii="Times New Roman" w:hAnsi="Times New Roman" w:cs="Times New Roman"/>
                <w:sz w:val="24"/>
                <w:szCs w:val="24"/>
              </w:rPr>
              <w:t>ьная работа</w:t>
            </w:r>
          </w:p>
        </w:tc>
        <w:tc>
          <w:tcPr>
            <w:tcW w:w="2837"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150" w:type="dxa"/>
              <w:left w:w="150" w:type="dxa"/>
              <w:bottom w:w="150" w:type="dxa"/>
              <w:right w:w="150" w:type="dxa"/>
            </w:tcMar>
            <w:vAlign w:val="center"/>
            <w:hideMark/>
          </w:tcPr>
          <w:p w:rsidR="00140E8C" w:rsidRPr="00D04155" w:rsidRDefault="00287A22" w:rsidP="00D04155">
            <w:pPr>
              <w:spacing w:after="0" w:line="240" w:lineRule="auto"/>
              <w:jc w:val="both"/>
              <w:rPr>
                <w:rFonts w:ascii="Times New Roman" w:hAnsi="Times New Roman" w:cs="Times New Roman"/>
                <w:sz w:val="24"/>
                <w:szCs w:val="24"/>
              </w:rPr>
            </w:pPr>
            <w:r w:rsidRPr="00D04155">
              <w:rPr>
                <w:rFonts w:ascii="Times New Roman" w:hAnsi="Times New Roman" w:cs="Times New Roman"/>
                <w:sz w:val="24"/>
                <w:szCs w:val="24"/>
              </w:rPr>
              <w:t>Обучение способам действия</w:t>
            </w:r>
          </w:p>
        </w:tc>
        <w:tc>
          <w:tcPr>
            <w:tcW w:w="1981"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150" w:type="dxa"/>
              <w:left w:w="150" w:type="dxa"/>
              <w:bottom w:w="150" w:type="dxa"/>
              <w:right w:w="150" w:type="dxa"/>
            </w:tcMar>
            <w:vAlign w:val="center"/>
            <w:hideMark/>
          </w:tcPr>
          <w:p w:rsidR="00287A22" w:rsidRPr="00D04155" w:rsidRDefault="00287A22" w:rsidP="00D04155">
            <w:pPr>
              <w:spacing w:after="0" w:line="240" w:lineRule="auto"/>
              <w:jc w:val="both"/>
              <w:rPr>
                <w:rFonts w:ascii="Times New Roman" w:hAnsi="Times New Roman" w:cs="Times New Roman"/>
                <w:sz w:val="24"/>
                <w:szCs w:val="24"/>
              </w:rPr>
            </w:pPr>
            <w:r w:rsidRPr="00D04155">
              <w:rPr>
                <w:rFonts w:ascii="Times New Roman" w:hAnsi="Times New Roman" w:cs="Times New Roman"/>
                <w:sz w:val="24"/>
                <w:szCs w:val="24"/>
              </w:rPr>
              <w:t>Подводящие</w:t>
            </w:r>
          </w:p>
          <w:p w:rsidR="00140E8C" w:rsidRPr="00D04155" w:rsidRDefault="00287A22" w:rsidP="00D04155">
            <w:pPr>
              <w:spacing w:after="0" w:line="240" w:lineRule="auto"/>
              <w:jc w:val="both"/>
              <w:rPr>
                <w:rFonts w:ascii="Times New Roman" w:hAnsi="Times New Roman" w:cs="Times New Roman"/>
                <w:sz w:val="24"/>
                <w:szCs w:val="24"/>
              </w:rPr>
            </w:pPr>
            <w:r w:rsidRPr="00D04155">
              <w:rPr>
                <w:rFonts w:ascii="Times New Roman" w:hAnsi="Times New Roman" w:cs="Times New Roman"/>
                <w:sz w:val="24"/>
                <w:szCs w:val="24"/>
              </w:rPr>
              <w:t>упражнения</w:t>
            </w:r>
          </w:p>
        </w:tc>
        <w:tc>
          <w:tcPr>
            <w:tcW w:w="2715"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150" w:type="dxa"/>
              <w:left w:w="150" w:type="dxa"/>
              <w:bottom w:w="150" w:type="dxa"/>
              <w:right w:w="150" w:type="dxa"/>
            </w:tcMar>
            <w:vAlign w:val="center"/>
            <w:hideMark/>
          </w:tcPr>
          <w:p w:rsidR="00140E8C" w:rsidRPr="00D04155" w:rsidRDefault="00287A22" w:rsidP="00D04155">
            <w:pPr>
              <w:spacing w:after="0" w:line="240" w:lineRule="auto"/>
              <w:jc w:val="both"/>
              <w:rPr>
                <w:rFonts w:ascii="Times New Roman" w:hAnsi="Times New Roman" w:cs="Times New Roman"/>
                <w:sz w:val="24"/>
                <w:szCs w:val="24"/>
              </w:rPr>
            </w:pPr>
            <w:r w:rsidRPr="00D04155">
              <w:rPr>
                <w:rFonts w:ascii="Times New Roman" w:hAnsi="Times New Roman" w:cs="Times New Roman"/>
                <w:sz w:val="24"/>
                <w:szCs w:val="24"/>
              </w:rPr>
              <w:t>Организация игры</w:t>
            </w:r>
          </w:p>
        </w:tc>
      </w:tr>
      <w:tr w:rsidR="00287A22" w:rsidRPr="00287A22" w:rsidTr="00D04155">
        <w:tc>
          <w:tcPr>
            <w:tcW w:w="3120"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150" w:type="dxa"/>
              <w:left w:w="150" w:type="dxa"/>
              <w:bottom w:w="150" w:type="dxa"/>
              <w:right w:w="150" w:type="dxa"/>
            </w:tcMar>
            <w:vAlign w:val="center"/>
            <w:hideMark/>
          </w:tcPr>
          <w:p w:rsidR="00287A22" w:rsidRPr="00D04155" w:rsidRDefault="00287A22" w:rsidP="00D04155">
            <w:pPr>
              <w:spacing w:after="0" w:line="240" w:lineRule="auto"/>
              <w:jc w:val="both"/>
              <w:rPr>
                <w:rFonts w:ascii="Times New Roman" w:hAnsi="Times New Roman" w:cs="Times New Roman"/>
                <w:sz w:val="24"/>
                <w:szCs w:val="24"/>
              </w:rPr>
            </w:pPr>
            <w:r w:rsidRPr="00D04155">
              <w:rPr>
                <w:rFonts w:ascii="Times New Roman" w:hAnsi="Times New Roman" w:cs="Times New Roman"/>
                <w:sz w:val="24"/>
                <w:szCs w:val="24"/>
              </w:rPr>
              <w:t>Дети должны освоить технику игры в баскетбол, состоящую из двух видов действий:</w:t>
            </w:r>
          </w:p>
          <w:p w:rsidR="00287A22" w:rsidRPr="00D04155" w:rsidRDefault="00287A22" w:rsidP="00D04155">
            <w:pPr>
              <w:spacing w:after="0" w:line="240" w:lineRule="auto"/>
              <w:jc w:val="both"/>
              <w:rPr>
                <w:rFonts w:ascii="Times New Roman" w:hAnsi="Times New Roman" w:cs="Times New Roman"/>
                <w:sz w:val="24"/>
                <w:szCs w:val="24"/>
              </w:rPr>
            </w:pPr>
            <w:r w:rsidRPr="00D04155">
              <w:rPr>
                <w:rFonts w:ascii="Times New Roman" w:hAnsi="Times New Roman" w:cs="Times New Roman"/>
                <w:sz w:val="24"/>
                <w:szCs w:val="24"/>
              </w:rPr>
              <w:t>• движения, которые выполняются без мяча или</w:t>
            </w:r>
          </w:p>
          <w:p w:rsidR="00287A22" w:rsidRPr="00D04155" w:rsidRDefault="00287A22" w:rsidP="00D04155">
            <w:pPr>
              <w:spacing w:after="0" w:line="240" w:lineRule="auto"/>
              <w:jc w:val="both"/>
              <w:rPr>
                <w:rFonts w:ascii="Times New Roman" w:hAnsi="Times New Roman" w:cs="Times New Roman"/>
                <w:sz w:val="24"/>
                <w:szCs w:val="24"/>
              </w:rPr>
            </w:pPr>
            <w:r w:rsidRPr="00D04155">
              <w:rPr>
                <w:rFonts w:ascii="Times New Roman" w:hAnsi="Times New Roman" w:cs="Times New Roman"/>
                <w:sz w:val="24"/>
                <w:szCs w:val="24"/>
              </w:rPr>
              <w:t>с мячом в руках без передачи его партнеру (стойка, остановки, повороты, прыжки, ложные движения);</w:t>
            </w:r>
          </w:p>
          <w:p w:rsidR="00287A22" w:rsidRPr="00D04155" w:rsidRDefault="00287A22" w:rsidP="00D04155">
            <w:pPr>
              <w:spacing w:after="0" w:line="240" w:lineRule="auto"/>
              <w:jc w:val="both"/>
              <w:rPr>
                <w:rFonts w:ascii="Times New Roman" w:hAnsi="Times New Roman" w:cs="Times New Roman"/>
                <w:sz w:val="24"/>
                <w:szCs w:val="24"/>
              </w:rPr>
            </w:pPr>
            <w:r w:rsidRPr="00D04155">
              <w:rPr>
                <w:rFonts w:ascii="Times New Roman" w:hAnsi="Times New Roman" w:cs="Times New Roman"/>
                <w:sz w:val="24"/>
                <w:szCs w:val="24"/>
              </w:rPr>
              <w:t>• действия</w:t>
            </w:r>
          </w:p>
          <w:p w:rsidR="00140E8C" w:rsidRPr="00D04155" w:rsidRDefault="00287A22" w:rsidP="00D04155">
            <w:pPr>
              <w:spacing w:after="0" w:line="240" w:lineRule="auto"/>
              <w:jc w:val="both"/>
              <w:rPr>
                <w:rFonts w:ascii="Times New Roman" w:hAnsi="Times New Roman" w:cs="Times New Roman"/>
                <w:sz w:val="24"/>
                <w:szCs w:val="24"/>
              </w:rPr>
            </w:pPr>
            <w:r w:rsidRPr="00D04155">
              <w:rPr>
                <w:rFonts w:ascii="Times New Roman" w:hAnsi="Times New Roman" w:cs="Times New Roman"/>
                <w:sz w:val="24"/>
                <w:szCs w:val="24"/>
              </w:rPr>
              <w:t>с мячом — ловля, передача, ведение и забрасывание мяча в корзину. Основная стойка баскетболиста: ноги согнуты в коленях, расставлены на ширине плеч, одна из них выставлена на полшага вперед, тело направляется вперед,</w:t>
            </w:r>
            <w:r w:rsidR="00604B52" w:rsidRPr="00D04155">
              <w:rPr>
                <w:rFonts w:ascii="Times New Roman" w:hAnsi="Times New Roman" w:cs="Times New Roman"/>
                <w:sz w:val="24"/>
                <w:szCs w:val="24"/>
              </w:rPr>
              <w:t xml:space="preserve"> тяжесть его распределяется равномерно на обе ноги. Руки согнуты в локтях и находятся около туловища. Перемещение по площадке осуществляется бегом в сочетании с ходьбой, прыжками, поворотами</w:t>
            </w:r>
          </w:p>
        </w:tc>
        <w:tc>
          <w:tcPr>
            <w:tcW w:w="2837"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150" w:type="dxa"/>
              <w:left w:w="150" w:type="dxa"/>
              <w:bottom w:w="150" w:type="dxa"/>
              <w:right w:w="150" w:type="dxa"/>
            </w:tcMar>
            <w:vAlign w:val="center"/>
            <w:hideMark/>
          </w:tcPr>
          <w:p w:rsidR="00287A22" w:rsidRPr="00D04155" w:rsidRDefault="00287A22" w:rsidP="00D04155">
            <w:pPr>
              <w:spacing w:after="0" w:line="240" w:lineRule="auto"/>
              <w:jc w:val="both"/>
              <w:rPr>
                <w:rFonts w:ascii="Times New Roman" w:hAnsi="Times New Roman" w:cs="Times New Roman"/>
                <w:sz w:val="24"/>
                <w:szCs w:val="24"/>
              </w:rPr>
            </w:pPr>
            <w:r w:rsidRPr="00D04155">
              <w:rPr>
                <w:rFonts w:ascii="Times New Roman" w:hAnsi="Times New Roman" w:cs="Times New Roman"/>
                <w:sz w:val="24"/>
                <w:szCs w:val="24"/>
              </w:rPr>
              <w:t>Учить детей остановкам необходимо в такой последовательности: остановка после ходьбы, потом после бега в медленном темпе, после бега в быстром темпе и неожиданная остановка.</w:t>
            </w:r>
          </w:p>
          <w:p w:rsidR="00140E8C" w:rsidRPr="00D04155" w:rsidRDefault="00287A22" w:rsidP="00D04155">
            <w:pPr>
              <w:spacing w:after="0" w:line="240" w:lineRule="auto"/>
              <w:jc w:val="both"/>
              <w:rPr>
                <w:rFonts w:ascii="Times New Roman" w:hAnsi="Times New Roman" w:cs="Times New Roman"/>
                <w:sz w:val="24"/>
                <w:szCs w:val="24"/>
              </w:rPr>
            </w:pPr>
            <w:r w:rsidRPr="00D04155">
              <w:rPr>
                <w:rFonts w:ascii="Times New Roman" w:hAnsi="Times New Roman" w:cs="Times New Roman"/>
                <w:sz w:val="24"/>
                <w:szCs w:val="24"/>
              </w:rPr>
              <w:t>Важно научить ребенка правильно держать мяч. Исходное положение: держать мяч на уровне груди обеими руками. При этом руки должны быть согнуты, локти опущены вниз, кисти рук лежат сзад</w:t>
            </w:r>
            <w:proofErr w:type="gramStart"/>
            <w:r w:rsidRPr="00D04155">
              <w:rPr>
                <w:rFonts w:ascii="Times New Roman" w:hAnsi="Times New Roman" w:cs="Times New Roman"/>
                <w:sz w:val="24"/>
                <w:szCs w:val="24"/>
              </w:rPr>
              <w:t>и-</w:t>
            </w:r>
            <w:proofErr w:type="gramEnd"/>
            <w:r w:rsidRPr="00D04155">
              <w:rPr>
                <w:rFonts w:ascii="Times New Roman" w:hAnsi="Times New Roman" w:cs="Times New Roman"/>
                <w:sz w:val="24"/>
                <w:szCs w:val="24"/>
              </w:rPr>
              <w:t xml:space="preserve"> сбоку, пальцы широко расставлены. Мяч нужно встречать руками, необходимо следить за его полетом.</w:t>
            </w:r>
            <w:r w:rsidR="000241ED" w:rsidRPr="00D04155">
              <w:rPr>
                <w:rFonts w:ascii="Times New Roman" w:hAnsi="Times New Roman" w:cs="Times New Roman"/>
                <w:sz w:val="24"/>
                <w:szCs w:val="24"/>
              </w:rPr>
              <w:t xml:space="preserve"> Мяч не следует долго задерживать в руках, нужно действовать быстро. Одновременно происходит обучение передаче мяча сначала двумя руками, а потом правой и левой рукой (на месте и в движении)</w:t>
            </w:r>
          </w:p>
        </w:tc>
        <w:tc>
          <w:tcPr>
            <w:tcW w:w="1981"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150" w:type="dxa"/>
              <w:left w:w="150" w:type="dxa"/>
              <w:bottom w:w="150" w:type="dxa"/>
              <w:right w:w="150" w:type="dxa"/>
            </w:tcMar>
            <w:vAlign w:val="center"/>
            <w:hideMark/>
          </w:tcPr>
          <w:p w:rsidR="00140E8C" w:rsidRPr="00D04155" w:rsidRDefault="00287A22" w:rsidP="00D04155">
            <w:pPr>
              <w:spacing w:after="0" w:line="240" w:lineRule="auto"/>
              <w:jc w:val="both"/>
              <w:rPr>
                <w:rFonts w:ascii="Times New Roman" w:hAnsi="Times New Roman" w:cs="Times New Roman"/>
                <w:sz w:val="24"/>
                <w:szCs w:val="24"/>
              </w:rPr>
            </w:pPr>
            <w:r w:rsidRPr="00D04155">
              <w:rPr>
                <w:rFonts w:ascii="Times New Roman" w:hAnsi="Times New Roman" w:cs="Times New Roman"/>
                <w:sz w:val="24"/>
                <w:szCs w:val="24"/>
              </w:rPr>
              <w:t xml:space="preserve">Отбивание мяча двумя руками (по очереди) на месте. </w:t>
            </w:r>
            <w:proofErr w:type="gramStart"/>
            <w:r w:rsidRPr="00D04155">
              <w:rPr>
                <w:rFonts w:ascii="Times New Roman" w:hAnsi="Times New Roman" w:cs="Times New Roman"/>
                <w:sz w:val="24"/>
                <w:szCs w:val="24"/>
              </w:rPr>
              <w:t>Ведение мяча</w:t>
            </w:r>
            <w:r w:rsidR="008664D4" w:rsidRPr="00D04155">
              <w:rPr>
                <w:rFonts w:ascii="Times New Roman" w:hAnsi="Times New Roman" w:cs="Times New Roman"/>
                <w:sz w:val="24"/>
                <w:szCs w:val="24"/>
              </w:rPr>
              <w:t xml:space="preserve"> </w:t>
            </w:r>
            <w:r w:rsidRPr="00D04155">
              <w:rPr>
                <w:rFonts w:ascii="Times New Roman" w:hAnsi="Times New Roman" w:cs="Times New Roman"/>
                <w:sz w:val="24"/>
                <w:szCs w:val="24"/>
              </w:rPr>
              <w:t>с передвижением шагами, далее — во время бега (мяч ведется по прямой, со сменой направления, а также при противодействии другого игрока)</w:t>
            </w:r>
            <w:proofErr w:type="gramEnd"/>
          </w:p>
        </w:tc>
        <w:tc>
          <w:tcPr>
            <w:tcW w:w="2715"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150" w:type="dxa"/>
              <w:left w:w="150" w:type="dxa"/>
              <w:bottom w:w="150" w:type="dxa"/>
              <w:right w:w="150" w:type="dxa"/>
            </w:tcMar>
            <w:vAlign w:val="center"/>
            <w:hideMark/>
          </w:tcPr>
          <w:p w:rsidR="00287A22" w:rsidRPr="00D04155" w:rsidRDefault="00287A22" w:rsidP="00D04155">
            <w:pPr>
              <w:spacing w:after="0" w:line="240" w:lineRule="auto"/>
              <w:jc w:val="both"/>
              <w:rPr>
                <w:rFonts w:ascii="Times New Roman" w:hAnsi="Times New Roman" w:cs="Times New Roman"/>
                <w:sz w:val="24"/>
                <w:szCs w:val="24"/>
              </w:rPr>
            </w:pPr>
            <w:r w:rsidRPr="00D04155">
              <w:rPr>
                <w:rFonts w:ascii="Times New Roman" w:hAnsi="Times New Roman" w:cs="Times New Roman"/>
                <w:sz w:val="24"/>
                <w:szCs w:val="24"/>
              </w:rPr>
              <w:t xml:space="preserve">Игра длится два тайма по 5 мин, между которыми планируется обязательный перерыв. Воспитатель следит за продолжительностью игры. Во время перерыва возможно проведение игры малой подвижности, происходит замена уставших детей. При </w:t>
            </w:r>
            <w:r w:rsidR="00604B52" w:rsidRPr="00D04155">
              <w:rPr>
                <w:rFonts w:ascii="Times New Roman" w:hAnsi="Times New Roman" w:cs="Times New Roman"/>
                <w:sz w:val="24"/>
                <w:szCs w:val="24"/>
              </w:rPr>
              <w:t>м</w:t>
            </w:r>
            <w:r w:rsidRPr="00D04155">
              <w:rPr>
                <w:rFonts w:ascii="Times New Roman" w:hAnsi="Times New Roman" w:cs="Times New Roman"/>
                <w:sz w:val="24"/>
                <w:szCs w:val="24"/>
              </w:rPr>
              <w:t>етании мяча через боковую линию игра останавливается. Возвращает мяч в игру команда противника.</w:t>
            </w:r>
          </w:p>
          <w:p w:rsidR="000241ED" w:rsidRPr="00D04155" w:rsidRDefault="00287A22" w:rsidP="00D04155">
            <w:pPr>
              <w:spacing w:after="0" w:line="240" w:lineRule="auto"/>
              <w:jc w:val="both"/>
              <w:rPr>
                <w:rFonts w:ascii="Times New Roman" w:hAnsi="Times New Roman" w:cs="Times New Roman"/>
                <w:sz w:val="24"/>
                <w:szCs w:val="24"/>
              </w:rPr>
            </w:pPr>
            <w:r w:rsidRPr="00D04155">
              <w:rPr>
                <w:rFonts w:ascii="Times New Roman" w:hAnsi="Times New Roman" w:cs="Times New Roman"/>
                <w:sz w:val="24"/>
                <w:szCs w:val="24"/>
              </w:rPr>
              <w:t>С мячом в руках игрок может сделать не более трех шагов, после этого он должен вести мяч, передать его другому</w:t>
            </w:r>
            <w:r w:rsidR="000241ED" w:rsidRPr="00D04155">
              <w:rPr>
                <w:rFonts w:ascii="Times New Roman" w:hAnsi="Times New Roman" w:cs="Times New Roman"/>
                <w:sz w:val="24"/>
                <w:szCs w:val="24"/>
              </w:rPr>
              <w:t xml:space="preserve"> игроку или забросить в корзину. Запрещается вести мяч двумя руками</w:t>
            </w:r>
          </w:p>
          <w:p w:rsidR="00140E8C" w:rsidRPr="00D04155" w:rsidRDefault="000241ED" w:rsidP="00D04155">
            <w:pPr>
              <w:spacing w:after="0" w:line="240" w:lineRule="auto"/>
              <w:jc w:val="both"/>
              <w:rPr>
                <w:rFonts w:ascii="Times New Roman" w:hAnsi="Times New Roman" w:cs="Times New Roman"/>
                <w:sz w:val="24"/>
                <w:szCs w:val="24"/>
              </w:rPr>
            </w:pPr>
            <w:r w:rsidRPr="00D04155">
              <w:rPr>
                <w:rFonts w:ascii="Times New Roman" w:hAnsi="Times New Roman" w:cs="Times New Roman"/>
                <w:sz w:val="24"/>
                <w:szCs w:val="24"/>
              </w:rPr>
              <w:t>одновременно, бежать с ним в руках, толкать других игроков, держать их за одежду, руки</w:t>
            </w:r>
          </w:p>
        </w:tc>
      </w:tr>
    </w:tbl>
    <w:p w:rsidR="00287A22" w:rsidRDefault="00287A22" w:rsidP="00287A22">
      <w:pPr>
        <w:jc w:val="both"/>
        <w:rPr>
          <w:rFonts w:ascii="Times New Roman" w:hAnsi="Times New Roman" w:cs="Times New Roman"/>
          <w:sz w:val="26"/>
          <w:szCs w:val="26"/>
        </w:rPr>
      </w:pPr>
    </w:p>
    <w:p w:rsidR="00287A22" w:rsidRPr="00D04155" w:rsidRDefault="00287A22" w:rsidP="00D04155">
      <w:pPr>
        <w:spacing w:after="0" w:line="240" w:lineRule="auto"/>
        <w:ind w:firstLine="709"/>
        <w:jc w:val="both"/>
        <w:rPr>
          <w:rFonts w:ascii="Times New Roman" w:hAnsi="Times New Roman" w:cs="Times New Roman"/>
          <w:b/>
          <w:sz w:val="24"/>
          <w:szCs w:val="24"/>
        </w:rPr>
      </w:pPr>
      <w:r w:rsidRPr="00D04155">
        <w:rPr>
          <w:rFonts w:ascii="Times New Roman" w:hAnsi="Times New Roman" w:cs="Times New Roman"/>
          <w:b/>
          <w:sz w:val="24"/>
          <w:szCs w:val="24"/>
        </w:rPr>
        <w:lastRenderedPageBreak/>
        <w:t>Футбол</w:t>
      </w:r>
    </w:p>
    <w:p w:rsidR="00287A22" w:rsidRPr="00D04155" w:rsidRDefault="00287A22" w:rsidP="00D04155">
      <w:pPr>
        <w:spacing w:after="0" w:line="240" w:lineRule="auto"/>
        <w:ind w:firstLine="709"/>
        <w:jc w:val="both"/>
        <w:rPr>
          <w:rFonts w:ascii="Times New Roman" w:hAnsi="Times New Roman" w:cs="Times New Roman"/>
          <w:sz w:val="24"/>
          <w:szCs w:val="24"/>
        </w:rPr>
      </w:pPr>
      <w:r w:rsidRPr="00D04155">
        <w:rPr>
          <w:rFonts w:ascii="Times New Roman" w:hAnsi="Times New Roman" w:cs="Times New Roman"/>
          <w:sz w:val="24"/>
          <w:szCs w:val="24"/>
        </w:rPr>
        <w:t>Одна из самых популярных и любимых игр в мире. Это игра, успех в которой зависит от совместных, слаженных действий команды, цель которой — забить как можно больше мячей в ворота соперника, а после потери мяча защищать свои.</w:t>
      </w:r>
    </w:p>
    <w:p w:rsidR="00287A22" w:rsidRPr="00D04155" w:rsidRDefault="00287A22" w:rsidP="00D04155">
      <w:pPr>
        <w:spacing w:after="0" w:line="240" w:lineRule="auto"/>
        <w:ind w:firstLine="709"/>
        <w:jc w:val="both"/>
        <w:rPr>
          <w:rFonts w:ascii="Times New Roman" w:hAnsi="Times New Roman" w:cs="Times New Roman"/>
          <w:sz w:val="24"/>
          <w:szCs w:val="24"/>
        </w:rPr>
      </w:pPr>
      <w:r w:rsidRPr="00D04155">
        <w:rPr>
          <w:rFonts w:ascii="Times New Roman" w:hAnsi="Times New Roman" w:cs="Times New Roman"/>
          <w:sz w:val="24"/>
          <w:szCs w:val="24"/>
        </w:rPr>
        <w:t xml:space="preserve">Игра в футбол оказывает положительное влияние на </w:t>
      </w:r>
      <w:proofErr w:type="spellStart"/>
      <w:r w:rsidRPr="00D04155">
        <w:rPr>
          <w:rFonts w:ascii="Times New Roman" w:hAnsi="Times New Roman" w:cs="Times New Roman"/>
          <w:sz w:val="24"/>
          <w:szCs w:val="24"/>
        </w:rPr>
        <w:t>сердечнососудистую</w:t>
      </w:r>
      <w:proofErr w:type="spellEnd"/>
      <w:r w:rsidRPr="00D04155">
        <w:rPr>
          <w:rFonts w:ascii="Times New Roman" w:hAnsi="Times New Roman" w:cs="Times New Roman"/>
          <w:sz w:val="24"/>
          <w:szCs w:val="24"/>
        </w:rPr>
        <w:t xml:space="preserve"> систему, мышцы ног, развивает скоростные качества, ловкость, ориентацию в пространстве, формирует умение принимать быстрые решения в меняющейся игровой обстановке.</w:t>
      </w:r>
    </w:p>
    <w:p w:rsidR="00287A22" w:rsidRPr="00D04155" w:rsidRDefault="00287A22" w:rsidP="00D04155">
      <w:pPr>
        <w:spacing w:after="0" w:line="240" w:lineRule="auto"/>
        <w:ind w:firstLine="709"/>
        <w:jc w:val="both"/>
        <w:rPr>
          <w:rFonts w:ascii="Times New Roman" w:hAnsi="Times New Roman" w:cs="Times New Roman"/>
          <w:sz w:val="24"/>
          <w:szCs w:val="24"/>
        </w:rPr>
      </w:pPr>
      <w:r w:rsidRPr="00D04155">
        <w:rPr>
          <w:rFonts w:ascii="Times New Roman" w:hAnsi="Times New Roman" w:cs="Times New Roman"/>
          <w:sz w:val="24"/>
          <w:szCs w:val="24"/>
        </w:rPr>
        <w:t>В дошкольном возрасте дети осваивают основные приемы игры: перемещения, удары по мячу, приемы мяча, ведение мяча, отбор мяча, финты, вбрасывание мяча,</w:t>
      </w:r>
      <w:r w:rsidR="000241ED" w:rsidRPr="00D04155">
        <w:rPr>
          <w:rFonts w:ascii="Times New Roman" w:hAnsi="Times New Roman" w:cs="Times New Roman"/>
          <w:sz w:val="24"/>
          <w:szCs w:val="24"/>
        </w:rPr>
        <w:t xml:space="preserve"> приемы игры вратаря</w:t>
      </w:r>
      <w:r w:rsidRPr="00D04155">
        <w:rPr>
          <w:rFonts w:ascii="Times New Roman" w:hAnsi="Times New Roman" w:cs="Times New Roman"/>
          <w:sz w:val="24"/>
          <w:szCs w:val="24"/>
        </w:rPr>
        <w:t>.</w:t>
      </w:r>
    </w:p>
    <w:p w:rsidR="00287A22" w:rsidRPr="00D04155" w:rsidRDefault="00287A22" w:rsidP="00D04155">
      <w:pPr>
        <w:spacing w:after="0" w:line="240" w:lineRule="auto"/>
        <w:ind w:firstLine="709"/>
        <w:jc w:val="both"/>
        <w:rPr>
          <w:rFonts w:ascii="Times New Roman" w:hAnsi="Times New Roman" w:cs="Times New Roman"/>
          <w:sz w:val="24"/>
          <w:szCs w:val="24"/>
        </w:rPr>
      </w:pPr>
      <w:r w:rsidRPr="00D04155">
        <w:rPr>
          <w:rFonts w:ascii="Times New Roman" w:hAnsi="Times New Roman" w:cs="Times New Roman"/>
          <w:sz w:val="24"/>
          <w:szCs w:val="24"/>
        </w:rPr>
        <w:t>Со старшими дошкольниками проводят упрощенный вариант игры в футбол.</w:t>
      </w:r>
    </w:p>
    <w:p w:rsidR="00287A22" w:rsidRPr="00D04155" w:rsidRDefault="00287A22" w:rsidP="00D04155">
      <w:pPr>
        <w:spacing w:after="0" w:line="240" w:lineRule="auto"/>
        <w:ind w:firstLine="709"/>
        <w:jc w:val="both"/>
        <w:rPr>
          <w:rFonts w:ascii="Times New Roman" w:hAnsi="Times New Roman" w:cs="Times New Roman"/>
          <w:sz w:val="24"/>
          <w:szCs w:val="24"/>
        </w:rPr>
      </w:pPr>
      <w:r w:rsidRPr="00D04155">
        <w:rPr>
          <w:rFonts w:ascii="Times New Roman" w:hAnsi="Times New Roman" w:cs="Times New Roman"/>
          <w:b/>
          <w:bCs/>
          <w:sz w:val="24"/>
          <w:szCs w:val="24"/>
        </w:rPr>
        <w:t>Методика обучения детей футболу</w:t>
      </w:r>
    </w:p>
    <w:tbl>
      <w:tblPr>
        <w:tblW w:w="0" w:type="auto"/>
        <w:tblCellMar>
          <w:top w:w="15" w:type="dxa"/>
          <w:left w:w="15" w:type="dxa"/>
          <w:bottom w:w="15" w:type="dxa"/>
          <w:right w:w="15" w:type="dxa"/>
        </w:tblCellMar>
        <w:tblLook w:val="04A0" w:firstRow="1" w:lastRow="0" w:firstColumn="1" w:lastColumn="0" w:noHBand="0" w:noVBand="1"/>
      </w:tblPr>
      <w:tblGrid>
        <w:gridCol w:w="2720"/>
        <w:gridCol w:w="2875"/>
        <w:gridCol w:w="2647"/>
        <w:gridCol w:w="2524"/>
      </w:tblGrid>
      <w:tr w:rsidR="00287A22" w:rsidRPr="00287A22" w:rsidTr="00D04155">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150" w:type="dxa"/>
              <w:left w:w="150" w:type="dxa"/>
              <w:bottom w:w="150" w:type="dxa"/>
              <w:right w:w="150" w:type="dxa"/>
            </w:tcMar>
            <w:vAlign w:val="center"/>
            <w:hideMark/>
          </w:tcPr>
          <w:p w:rsidR="00140E8C" w:rsidRPr="00D04155" w:rsidRDefault="00287A22" w:rsidP="00D04155">
            <w:pPr>
              <w:spacing w:after="0" w:line="240" w:lineRule="auto"/>
              <w:jc w:val="both"/>
              <w:rPr>
                <w:rFonts w:ascii="Times New Roman" w:hAnsi="Times New Roman" w:cs="Times New Roman"/>
                <w:sz w:val="24"/>
                <w:szCs w:val="24"/>
              </w:rPr>
            </w:pPr>
            <w:r w:rsidRPr="00D04155">
              <w:rPr>
                <w:rFonts w:ascii="Times New Roman" w:hAnsi="Times New Roman" w:cs="Times New Roman"/>
                <w:sz w:val="24"/>
                <w:szCs w:val="24"/>
              </w:rPr>
              <w:t> Подготовительная работа</w:t>
            </w:r>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150" w:type="dxa"/>
              <w:left w:w="150" w:type="dxa"/>
              <w:bottom w:w="150" w:type="dxa"/>
              <w:right w:w="150" w:type="dxa"/>
            </w:tcMar>
            <w:vAlign w:val="center"/>
            <w:hideMark/>
          </w:tcPr>
          <w:p w:rsidR="00140E8C" w:rsidRPr="00D04155" w:rsidRDefault="00287A22" w:rsidP="00D04155">
            <w:pPr>
              <w:spacing w:after="0" w:line="240" w:lineRule="auto"/>
              <w:jc w:val="both"/>
              <w:rPr>
                <w:rFonts w:ascii="Times New Roman" w:hAnsi="Times New Roman" w:cs="Times New Roman"/>
                <w:sz w:val="24"/>
                <w:szCs w:val="24"/>
              </w:rPr>
            </w:pPr>
            <w:r w:rsidRPr="00D04155">
              <w:rPr>
                <w:rFonts w:ascii="Times New Roman" w:hAnsi="Times New Roman" w:cs="Times New Roman"/>
                <w:sz w:val="24"/>
                <w:szCs w:val="24"/>
              </w:rPr>
              <w:t>Обучение способам действия</w:t>
            </w:r>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150" w:type="dxa"/>
              <w:left w:w="150" w:type="dxa"/>
              <w:bottom w:w="150" w:type="dxa"/>
              <w:right w:w="150" w:type="dxa"/>
            </w:tcMar>
            <w:vAlign w:val="center"/>
            <w:hideMark/>
          </w:tcPr>
          <w:p w:rsidR="00287A22" w:rsidRPr="00D04155" w:rsidRDefault="00287A22" w:rsidP="00D04155">
            <w:pPr>
              <w:spacing w:after="0" w:line="240" w:lineRule="auto"/>
              <w:jc w:val="both"/>
              <w:rPr>
                <w:rFonts w:ascii="Times New Roman" w:hAnsi="Times New Roman" w:cs="Times New Roman"/>
                <w:sz w:val="24"/>
                <w:szCs w:val="24"/>
              </w:rPr>
            </w:pPr>
            <w:r w:rsidRPr="00D04155">
              <w:rPr>
                <w:rFonts w:ascii="Times New Roman" w:hAnsi="Times New Roman" w:cs="Times New Roman"/>
                <w:sz w:val="24"/>
                <w:szCs w:val="24"/>
              </w:rPr>
              <w:t>Подводящие</w:t>
            </w:r>
          </w:p>
          <w:p w:rsidR="00140E8C" w:rsidRPr="00D04155" w:rsidRDefault="00287A22" w:rsidP="00D04155">
            <w:pPr>
              <w:spacing w:after="0" w:line="240" w:lineRule="auto"/>
              <w:jc w:val="both"/>
              <w:rPr>
                <w:rFonts w:ascii="Times New Roman" w:hAnsi="Times New Roman" w:cs="Times New Roman"/>
                <w:sz w:val="24"/>
                <w:szCs w:val="24"/>
              </w:rPr>
            </w:pPr>
            <w:r w:rsidRPr="00D04155">
              <w:rPr>
                <w:rFonts w:ascii="Times New Roman" w:hAnsi="Times New Roman" w:cs="Times New Roman"/>
                <w:sz w:val="24"/>
                <w:szCs w:val="24"/>
              </w:rPr>
              <w:t>упражнения</w:t>
            </w:r>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150" w:type="dxa"/>
              <w:left w:w="150" w:type="dxa"/>
              <w:bottom w:w="150" w:type="dxa"/>
              <w:right w:w="150" w:type="dxa"/>
            </w:tcMar>
            <w:vAlign w:val="center"/>
            <w:hideMark/>
          </w:tcPr>
          <w:p w:rsidR="00140E8C" w:rsidRPr="00D04155" w:rsidRDefault="00287A22" w:rsidP="00D04155">
            <w:pPr>
              <w:spacing w:after="0" w:line="240" w:lineRule="auto"/>
              <w:jc w:val="both"/>
              <w:rPr>
                <w:rFonts w:ascii="Times New Roman" w:hAnsi="Times New Roman" w:cs="Times New Roman"/>
                <w:sz w:val="24"/>
                <w:szCs w:val="24"/>
              </w:rPr>
            </w:pPr>
            <w:r w:rsidRPr="00D04155">
              <w:rPr>
                <w:rFonts w:ascii="Times New Roman" w:hAnsi="Times New Roman" w:cs="Times New Roman"/>
                <w:sz w:val="24"/>
                <w:szCs w:val="24"/>
              </w:rPr>
              <w:t>Организация игры</w:t>
            </w:r>
            <w:r w:rsidR="000241ED" w:rsidRPr="00D04155">
              <w:rPr>
                <w:rFonts w:ascii="Times New Roman" w:hAnsi="Times New Roman" w:cs="Times New Roman"/>
                <w:sz w:val="24"/>
                <w:szCs w:val="24"/>
              </w:rPr>
              <w:t xml:space="preserve"> </w:t>
            </w:r>
          </w:p>
        </w:tc>
      </w:tr>
      <w:tr w:rsidR="00287A22" w:rsidRPr="00287A22" w:rsidTr="00D04155">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150" w:type="dxa"/>
              <w:left w:w="150" w:type="dxa"/>
              <w:bottom w:w="150" w:type="dxa"/>
              <w:right w:w="150" w:type="dxa"/>
            </w:tcMar>
            <w:vAlign w:val="center"/>
            <w:hideMark/>
          </w:tcPr>
          <w:p w:rsidR="000241ED" w:rsidRPr="00D04155" w:rsidRDefault="000241ED" w:rsidP="00D04155">
            <w:pPr>
              <w:spacing w:after="0" w:line="240" w:lineRule="auto"/>
              <w:jc w:val="both"/>
              <w:rPr>
                <w:rFonts w:ascii="Times New Roman" w:hAnsi="Times New Roman" w:cs="Times New Roman"/>
                <w:sz w:val="24"/>
                <w:szCs w:val="24"/>
              </w:rPr>
            </w:pPr>
            <w:r w:rsidRPr="00D04155">
              <w:rPr>
                <w:rFonts w:ascii="Times New Roman" w:hAnsi="Times New Roman" w:cs="Times New Roman"/>
                <w:sz w:val="24"/>
                <w:szCs w:val="24"/>
              </w:rPr>
              <w:t>Дети должны освоить приемы техники игры:</w:t>
            </w:r>
          </w:p>
          <w:p w:rsidR="00140E8C" w:rsidRPr="00D04155" w:rsidRDefault="00287A22" w:rsidP="00D04155">
            <w:pPr>
              <w:spacing w:after="0" w:line="240" w:lineRule="auto"/>
              <w:jc w:val="both"/>
              <w:rPr>
                <w:rFonts w:ascii="Times New Roman" w:hAnsi="Times New Roman" w:cs="Times New Roman"/>
                <w:sz w:val="24"/>
                <w:szCs w:val="24"/>
              </w:rPr>
            </w:pPr>
            <w:proofErr w:type="gramStart"/>
            <w:r w:rsidRPr="00D04155">
              <w:rPr>
                <w:rFonts w:ascii="Times New Roman" w:hAnsi="Times New Roman" w:cs="Times New Roman"/>
                <w:sz w:val="24"/>
                <w:szCs w:val="24"/>
              </w:rPr>
              <w:t>перемещения, удары по мячу, приемы мяча, ведение, отбор мяча, действия вратаря, перемещения ходьбой и бегом в разных направлениях: по прямой, зигзагом, по дуге и т.д.</w:t>
            </w:r>
            <w:proofErr w:type="gramEnd"/>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150" w:type="dxa"/>
              <w:left w:w="150" w:type="dxa"/>
              <w:bottom w:w="150" w:type="dxa"/>
              <w:right w:w="150" w:type="dxa"/>
            </w:tcMar>
            <w:vAlign w:val="center"/>
            <w:hideMark/>
          </w:tcPr>
          <w:p w:rsidR="00140E8C" w:rsidRPr="00D04155" w:rsidRDefault="000241ED" w:rsidP="00D04155">
            <w:pPr>
              <w:spacing w:after="0" w:line="240" w:lineRule="auto"/>
              <w:jc w:val="both"/>
              <w:rPr>
                <w:rFonts w:ascii="Times New Roman" w:hAnsi="Times New Roman" w:cs="Times New Roman"/>
                <w:sz w:val="24"/>
                <w:szCs w:val="24"/>
              </w:rPr>
            </w:pPr>
            <w:r w:rsidRPr="00D04155">
              <w:rPr>
                <w:rFonts w:ascii="Times New Roman" w:hAnsi="Times New Roman" w:cs="Times New Roman"/>
                <w:sz w:val="24"/>
                <w:szCs w:val="24"/>
              </w:rPr>
              <w:t xml:space="preserve">Удары ногой по мячу выполняются серединой подъема, </w:t>
            </w:r>
            <w:r w:rsidR="00287A22" w:rsidRPr="00D04155">
              <w:rPr>
                <w:rFonts w:ascii="Times New Roman" w:hAnsi="Times New Roman" w:cs="Times New Roman"/>
                <w:sz w:val="24"/>
                <w:szCs w:val="24"/>
              </w:rPr>
              <w:t>внутренней и внешней частью подъема, внутренним боком стопы, носком ноги. Приемы мяча осуществляются подошвой, бедром, носком ноги,</w:t>
            </w:r>
            <w:r w:rsidR="008664D4" w:rsidRPr="00D04155">
              <w:rPr>
                <w:rFonts w:ascii="Times New Roman" w:hAnsi="Times New Roman" w:cs="Times New Roman"/>
                <w:sz w:val="24"/>
                <w:szCs w:val="24"/>
              </w:rPr>
              <w:t xml:space="preserve"> </w:t>
            </w:r>
            <w:r w:rsidR="00287A22" w:rsidRPr="00D04155">
              <w:rPr>
                <w:rFonts w:ascii="Times New Roman" w:hAnsi="Times New Roman" w:cs="Times New Roman"/>
                <w:sz w:val="24"/>
                <w:szCs w:val="24"/>
              </w:rPr>
              <w:t>грудью или головой. Дети учатся вести мяч по площадке носком ноги, внутренним боком подъема ноги</w:t>
            </w:r>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150" w:type="dxa"/>
              <w:left w:w="150" w:type="dxa"/>
              <w:bottom w:w="150" w:type="dxa"/>
              <w:right w:w="150" w:type="dxa"/>
            </w:tcMar>
            <w:vAlign w:val="center"/>
            <w:hideMark/>
          </w:tcPr>
          <w:p w:rsidR="00140E8C" w:rsidRPr="00D04155" w:rsidRDefault="000241ED" w:rsidP="00D04155">
            <w:pPr>
              <w:spacing w:after="0" w:line="240" w:lineRule="auto"/>
              <w:jc w:val="both"/>
              <w:rPr>
                <w:rFonts w:ascii="Times New Roman" w:hAnsi="Times New Roman" w:cs="Times New Roman"/>
                <w:sz w:val="24"/>
                <w:szCs w:val="24"/>
              </w:rPr>
            </w:pPr>
            <w:proofErr w:type="gramStart"/>
            <w:r w:rsidRPr="00D04155">
              <w:rPr>
                <w:rFonts w:ascii="Times New Roman" w:hAnsi="Times New Roman" w:cs="Times New Roman"/>
                <w:sz w:val="24"/>
                <w:szCs w:val="24"/>
              </w:rPr>
              <w:t xml:space="preserve">Дети учатся катать мяч ногой вперед, назад, </w:t>
            </w:r>
            <w:r w:rsidR="00287A22" w:rsidRPr="00D04155">
              <w:rPr>
                <w:rFonts w:ascii="Times New Roman" w:hAnsi="Times New Roman" w:cs="Times New Roman"/>
                <w:sz w:val="24"/>
                <w:szCs w:val="24"/>
              </w:rPr>
              <w:t>в стороны; подбивать мяч подъемом ноги; подбрасывать его ногой и ловить; подцепить мяч носком ноги и подбросить вверх; прокатывать правой и левой ногой в определенном направлении, попадать в кеглю, закатывать в ворота; отбивать мяч об стенку несколько раз подряд, передавать мяч друг другу, прокатывая его по земле</w:t>
            </w:r>
            <w:proofErr w:type="gramEnd"/>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150" w:type="dxa"/>
              <w:left w:w="150" w:type="dxa"/>
              <w:bottom w:w="150" w:type="dxa"/>
              <w:right w:w="150" w:type="dxa"/>
            </w:tcMar>
            <w:vAlign w:val="center"/>
            <w:hideMark/>
          </w:tcPr>
          <w:p w:rsidR="00287A22" w:rsidRPr="00D04155" w:rsidRDefault="000241ED" w:rsidP="00D04155">
            <w:pPr>
              <w:spacing w:after="0" w:line="240" w:lineRule="auto"/>
              <w:jc w:val="both"/>
              <w:rPr>
                <w:rFonts w:ascii="Times New Roman" w:hAnsi="Times New Roman" w:cs="Times New Roman"/>
                <w:sz w:val="24"/>
                <w:szCs w:val="24"/>
              </w:rPr>
            </w:pPr>
            <w:r w:rsidRPr="00D04155">
              <w:rPr>
                <w:rFonts w:ascii="Times New Roman" w:hAnsi="Times New Roman" w:cs="Times New Roman"/>
                <w:sz w:val="24"/>
                <w:szCs w:val="24"/>
              </w:rPr>
              <w:t xml:space="preserve">В игре принимают участие две команды по 5—7 игроков. Играют два тайма </w:t>
            </w:r>
            <w:r w:rsidR="00287A22" w:rsidRPr="00D04155">
              <w:rPr>
                <w:rFonts w:ascii="Times New Roman" w:hAnsi="Times New Roman" w:cs="Times New Roman"/>
                <w:sz w:val="24"/>
                <w:szCs w:val="24"/>
              </w:rPr>
              <w:t>по 15 мин, между ними 5 мин перерыв. Игра начинается с центра поля. Игроки пытаются подвести мяч к воротам противника и забить гол.</w:t>
            </w:r>
          </w:p>
          <w:p w:rsidR="00140E8C" w:rsidRPr="00D04155" w:rsidRDefault="00287A22" w:rsidP="00D04155">
            <w:pPr>
              <w:spacing w:after="0" w:line="240" w:lineRule="auto"/>
              <w:jc w:val="both"/>
              <w:rPr>
                <w:rFonts w:ascii="Times New Roman" w:hAnsi="Times New Roman" w:cs="Times New Roman"/>
                <w:sz w:val="24"/>
                <w:szCs w:val="24"/>
              </w:rPr>
            </w:pPr>
            <w:r w:rsidRPr="00D04155">
              <w:rPr>
                <w:rFonts w:ascii="Times New Roman" w:hAnsi="Times New Roman" w:cs="Times New Roman"/>
                <w:sz w:val="24"/>
                <w:szCs w:val="24"/>
              </w:rPr>
              <w:t>Все действия с мячом выполняются только ногами, руками дотрагивается до мяча только вратарь. Во время игры запрещено: ударять соперника сзади; дотрагиваться руками до мяча. Вратарь ловит мяч, отбивает его, защищает ворота, бросает пойманный мяч на поле</w:t>
            </w:r>
          </w:p>
        </w:tc>
      </w:tr>
    </w:tbl>
    <w:p w:rsidR="008664D4" w:rsidRDefault="008664D4" w:rsidP="00287A22">
      <w:pPr>
        <w:jc w:val="both"/>
        <w:rPr>
          <w:rFonts w:ascii="Times New Roman" w:hAnsi="Times New Roman" w:cs="Times New Roman"/>
          <w:b/>
          <w:sz w:val="26"/>
          <w:szCs w:val="26"/>
        </w:rPr>
      </w:pPr>
    </w:p>
    <w:p w:rsidR="00287A22" w:rsidRPr="00D04155" w:rsidRDefault="00287A22" w:rsidP="00D04155">
      <w:pPr>
        <w:spacing w:after="0" w:line="240" w:lineRule="auto"/>
        <w:jc w:val="both"/>
        <w:rPr>
          <w:rFonts w:ascii="Times New Roman" w:hAnsi="Times New Roman" w:cs="Times New Roman"/>
          <w:b/>
          <w:sz w:val="24"/>
          <w:szCs w:val="24"/>
        </w:rPr>
      </w:pPr>
      <w:r w:rsidRPr="00D04155">
        <w:rPr>
          <w:rFonts w:ascii="Times New Roman" w:hAnsi="Times New Roman" w:cs="Times New Roman"/>
          <w:b/>
          <w:sz w:val="24"/>
          <w:szCs w:val="24"/>
        </w:rPr>
        <w:t>Хоккей</w:t>
      </w:r>
    </w:p>
    <w:p w:rsidR="00287A22" w:rsidRPr="00D04155" w:rsidRDefault="00287A22" w:rsidP="00D04155">
      <w:pPr>
        <w:spacing w:after="0" w:line="240" w:lineRule="auto"/>
        <w:ind w:firstLine="709"/>
        <w:jc w:val="both"/>
        <w:rPr>
          <w:rFonts w:ascii="Times New Roman" w:hAnsi="Times New Roman" w:cs="Times New Roman"/>
          <w:sz w:val="24"/>
          <w:szCs w:val="24"/>
        </w:rPr>
      </w:pPr>
      <w:r w:rsidRPr="00D04155">
        <w:rPr>
          <w:rFonts w:ascii="Times New Roman" w:hAnsi="Times New Roman" w:cs="Times New Roman"/>
          <w:sz w:val="24"/>
          <w:szCs w:val="24"/>
        </w:rPr>
        <w:t xml:space="preserve">Хоккей (от </w:t>
      </w:r>
      <w:proofErr w:type="spellStart"/>
      <w:proofErr w:type="gramStart"/>
      <w:r w:rsidRPr="00D04155">
        <w:rPr>
          <w:rFonts w:ascii="Times New Roman" w:hAnsi="Times New Roman" w:cs="Times New Roman"/>
          <w:sz w:val="24"/>
          <w:szCs w:val="24"/>
        </w:rPr>
        <w:t>англ</w:t>
      </w:r>
      <w:proofErr w:type="spellEnd"/>
      <w:proofErr w:type="gramEnd"/>
      <w:r w:rsidRPr="00D04155">
        <w:rPr>
          <w:rFonts w:ascii="Times New Roman" w:hAnsi="Times New Roman" w:cs="Times New Roman"/>
          <w:sz w:val="24"/>
          <w:szCs w:val="24"/>
        </w:rPr>
        <w:t>, </w:t>
      </w:r>
      <w:proofErr w:type="spellStart"/>
      <w:r w:rsidRPr="00D04155">
        <w:rPr>
          <w:rFonts w:ascii="Times New Roman" w:hAnsi="Times New Roman" w:cs="Times New Roman"/>
          <w:i/>
          <w:iCs/>
          <w:sz w:val="24"/>
          <w:szCs w:val="24"/>
        </w:rPr>
        <w:t>hockey</w:t>
      </w:r>
      <w:proofErr w:type="spellEnd"/>
      <w:r w:rsidRPr="00D04155">
        <w:rPr>
          <w:rFonts w:ascii="Times New Roman" w:hAnsi="Times New Roman" w:cs="Times New Roman"/>
          <w:sz w:val="24"/>
          <w:szCs w:val="24"/>
        </w:rPr>
        <w:t xml:space="preserve"> либо от </w:t>
      </w:r>
      <w:proofErr w:type="spellStart"/>
      <w:r w:rsidRPr="00D04155">
        <w:rPr>
          <w:rFonts w:ascii="Times New Roman" w:hAnsi="Times New Roman" w:cs="Times New Roman"/>
          <w:sz w:val="24"/>
          <w:szCs w:val="24"/>
        </w:rPr>
        <w:t>старофр</w:t>
      </w:r>
      <w:proofErr w:type="spellEnd"/>
      <w:r w:rsidRPr="00D04155">
        <w:rPr>
          <w:rFonts w:ascii="Times New Roman" w:hAnsi="Times New Roman" w:cs="Times New Roman"/>
          <w:sz w:val="24"/>
          <w:szCs w:val="24"/>
        </w:rPr>
        <w:t>. </w:t>
      </w:r>
      <w:proofErr w:type="spellStart"/>
      <w:r w:rsidRPr="00D04155">
        <w:rPr>
          <w:rFonts w:ascii="Times New Roman" w:hAnsi="Times New Roman" w:cs="Times New Roman"/>
          <w:i/>
          <w:iCs/>
          <w:sz w:val="24"/>
          <w:szCs w:val="24"/>
        </w:rPr>
        <w:t>hoquet</w:t>
      </w:r>
      <w:proofErr w:type="spellEnd"/>
      <w:r w:rsidRPr="00D04155">
        <w:rPr>
          <w:rFonts w:ascii="Times New Roman" w:hAnsi="Times New Roman" w:cs="Times New Roman"/>
          <w:i/>
          <w:iCs/>
          <w:sz w:val="24"/>
          <w:szCs w:val="24"/>
        </w:rPr>
        <w:t xml:space="preserve"> —</w:t>
      </w:r>
      <w:r w:rsidRPr="00D04155">
        <w:rPr>
          <w:rFonts w:ascii="Times New Roman" w:hAnsi="Times New Roman" w:cs="Times New Roman"/>
          <w:sz w:val="24"/>
          <w:szCs w:val="24"/>
        </w:rPr>
        <w:t> пастуший посох с крюком) — командная спортивная игра. Она проводится на ледяной площадке. Игроки, передвигаясь по льду на коньках, стремятся клюшками забить шайбу в ворота противника и защитить свои ворота. В каждой команде на площадке может быть одновременно не больше шести человек (вратарь, два защитника и три нападающих). В условиях дошкольной образовательной организации в хоккей с шайбой можно начинать играть с 5—6 лет.</w:t>
      </w:r>
    </w:p>
    <w:p w:rsidR="00287A22" w:rsidRPr="00D04155" w:rsidRDefault="00287A22" w:rsidP="00D04155">
      <w:pPr>
        <w:spacing w:after="0" w:line="240" w:lineRule="auto"/>
        <w:ind w:firstLine="709"/>
        <w:jc w:val="both"/>
        <w:rPr>
          <w:rFonts w:ascii="Times New Roman" w:hAnsi="Times New Roman" w:cs="Times New Roman"/>
          <w:sz w:val="24"/>
          <w:szCs w:val="24"/>
        </w:rPr>
      </w:pPr>
      <w:r w:rsidRPr="00D04155">
        <w:rPr>
          <w:rFonts w:ascii="Times New Roman" w:hAnsi="Times New Roman" w:cs="Times New Roman"/>
          <w:sz w:val="24"/>
          <w:szCs w:val="24"/>
        </w:rPr>
        <w:t>Занятия хоккеем развивают точность, координацию, ловкость движений, глазомер, меткость, а также такие качества, как смелость, умение маневрировать, принимать быстрые</w:t>
      </w:r>
      <w:r w:rsidRPr="00287A22">
        <w:rPr>
          <w:rFonts w:ascii="Times New Roman" w:hAnsi="Times New Roman" w:cs="Times New Roman"/>
          <w:sz w:val="26"/>
          <w:szCs w:val="26"/>
        </w:rPr>
        <w:t xml:space="preserve"> </w:t>
      </w:r>
      <w:r w:rsidRPr="00D04155">
        <w:rPr>
          <w:rFonts w:ascii="Times New Roman" w:hAnsi="Times New Roman" w:cs="Times New Roman"/>
          <w:sz w:val="24"/>
          <w:szCs w:val="24"/>
        </w:rPr>
        <w:t>решения;</w:t>
      </w:r>
      <w:r w:rsidRPr="00287A22">
        <w:rPr>
          <w:rFonts w:ascii="Times New Roman" w:hAnsi="Times New Roman" w:cs="Times New Roman"/>
          <w:sz w:val="26"/>
          <w:szCs w:val="26"/>
        </w:rPr>
        <w:t xml:space="preserve"> </w:t>
      </w:r>
      <w:r w:rsidRPr="00D04155">
        <w:rPr>
          <w:rFonts w:ascii="Times New Roman" w:hAnsi="Times New Roman" w:cs="Times New Roman"/>
          <w:sz w:val="24"/>
          <w:szCs w:val="24"/>
        </w:rPr>
        <w:lastRenderedPageBreak/>
        <w:t>воспитывают дружеские взаимоотношения между детьми. Занятия на свежем воздухе закаливают детский организм, способствуют общей физической подготовке.</w:t>
      </w:r>
    </w:p>
    <w:p w:rsidR="00287A22" w:rsidRPr="00D04155" w:rsidRDefault="00287A22" w:rsidP="00D04155">
      <w:pPr>
        <w:spacing w:after="0" w:line="240" w:lineRule="auto"/>
        <w:ind w:firstLine="709"/>
        <w:jc w:val="both"/>
        <w:rPr>
          <w:rFonts w:ascii="Times New Roman" w:hAnsi="Times New Roman" w:cs="Times New Roman"/>
          <w:sz w:val="24"/>
          <w:szCs w:val="24"/>
        </w:rPr>
      </w:pPr>
      <w:r w:rsidRPr="00D04155">
        <w:rPr>
          <w:rFonts w:ascii="Times New Roman" w:hAnsi="Times New Roman" w:cs="Times New Roman"/>
          <w:sz w:val="24"/>
          <w:szCs w:val="24"/>
        </w:rPr>
        <w:t>Техника хоккея включает в себя конькобежную подготовку, а также технику владения клюшкой и шайбой (табл. 4.9). В первое время упражнения, игры с клюшкой и непосредственно игру в хоккей целесообразно проводить без коньков.</w:t>
      </w:r>
    </w:p>
    <w:p w:rsidR="00287A22" w:rsidRPr="00D04155" w:rsidRDefault="00287A22" w:rsidP="00D04155">
      <w:pPr>
        <w:spacing w:after="0" w:line="240" w:lineRule="auto"/>
        <w:jc w:val="both"/>
        <w:rPr>
          <w:rFonts w:ascii="Times New Roman" w:hAnsi="Times New Roman" w:cs="Times New Roman"/>
          <w:sz w:val="24"/>
          <w:szCs w:val="24"/>
        </w:rPr>
      </w:pPr>
      <w:r w:rsidRPr="00D04155">
        <w:rPr>
          <w:rFonts w:ascii="Times New Roman" w:hAnsi="Times New Roman" w:cs="Times New Roman"/>
          <w:b/>
          <w:bCs/>
          <w:sz w:val="24"/>
          <w:szCs w:val="24"/>
        </w:rPr>
        <w:t>Методика обучения детей игре с элементами хоккея</w:t>
      </w:r>
    </w:p>
    <w:tbl>
      <w:tblPr>
        <w:tblW w:w="0" w:type="auto"/>
        <w:tblCellMar>
          <w:top w:w="15" w:type="dxa"/>
          <w:left w:w="15" w:type="dxa"/>
          <w:bottom w:w="15" w:type="dxa"/>
          <w:right w:w="15" w:type="dxa"/>
        </w:tblCellMar>
        <w:tblLook w:val="04A0" w:firstRow="1" w:lastRow="0" w:firstColumn="1" w:lastColumn="0" w:noHBand="0" w:noVBand="1"/>
      </w:tblPr>
      <w:tblGrid>
        <w:gridCol w:w="3767"/>
        <w:gridCol w:w="3585"/>
        <w:gridCol w:w="3414"/>
      </w:tblGrid>
      <w:tr w:rsidR="00287A22" w:rsidRPr="00D04155" w:rsidTr="00D04155">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150" w:type="dxa"/>
              <w:left w:w="150" w:type="dxa"/>
              <w:bottom w:w="150" w:type="dxa"/>
              <w:right w:w="150" w:type="dxa"/>
            </w:tcMar>
            <w:vAlign w:val="center"/>
            <w:hideMark/>
          </w:tcPr>
          <w:p w:rsidR="00287A22" w:rsidRPr="00D04155" w:rsidRDefault="00287A22" w:rsidP="00D04155">
            <w:pPr>
              <w:spacing w:after="0" w:line="240" w:lineRule="auto"/>
              <w:jc w:val="both"/>
              <w:rPr>
                <w:rFonts w:ascii="Times New Roman" w:hAnsi="Times New Roman" w:cs="Times New Roman"/>
                <w:sz w:val="24"/>
                <w:szCs w:val="24"/>
              </w:rPr>
            </w:pPr>
            <w:r w:rsidRPr="00D04155">
              <w:rPr>
                <w:rFonts w:ascii="Times New Roman" w:hAnsi="Times New Roman" w:cs="Times New Roman"/>
                <w:sz w:val="24"/>
                <w:szCs w:val="24"/>
              </w:rPr>
              <w:t>Подготовительная</w:t>
            </w:r>
          </w:p>
          <w:p w:rsidR="00140E8C" w:rsidRPr="00D04155" w:rsidRDefault="00287A22" w:rsidP="00D04155">
            <w:pPr>
              <w:spacing w:after="0" w:line="240" w:lineRule="auto"/>
              <w:jc w:val="both"/>
              <w:rPr>
                <w:rFonts w:ascii="Times New Roman" w:hAnsi="Times New Roman" w:cs="Times New Roman"/>
                <w:sz w:val="24"/>
                <w:szCs w:val="24"/>
              </w:rPr>
            </w:pPr>
            <w:r w:rsidRPr="00D04155">
              <w:rPr>
                <w:rFonts w:ascii="Times New Roman" w:hAnsi="Times New Roman" w:cs="Times New Roman"/>
                <w:sz w:val="24"/>
                <w:szCs w:val="24"/>
              </w:rPr>
              <w:t>работа</w:t>
            </w:r>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150" w:type="dxa"/>
              <w:left w:w="150" w:type="dxa"/>
              <w:bottom w:w="150" w:type="dxa"/>
              <w:right w:w="150" w:type="dxa"/>
            </w:tcMar>
            <w:vAlign w:val="center"/>
            <w:hideMark/>
          </w:tcPr>
          <w:p w:rsidR="00140E8C" w:rsidRPr="00D04155" w:rsidRDefault="00287A22" w:rsidP="00D04155">
            <w:pPr>
              <w:spacing w:after="0" w:line="240" w:lineRule="auto"/>
              <w:jc w:val="both"/>
              <w:rPr>
                <w:rFonts w:ascii="Times New Roman" w:hAnsi="Times New Roman" w:cs="Times New Roman"/>
                <w:sz w:val="24"/>
                <w:szCs w:val="24"/>
              </w:rPr>
            </w:pPr>
            <w:r w:rsidRPr="00D04155">
              <w:rPr>
                <w:rFonts w:ascii="Times New Roman" w:hAnsi="Times New Roman" w:cs="Times New Roman"/>
                <w:sz w:val="24"/>
                <w:szCs w:val="24"/>
              </w:rPr>
              <w:t>Обучение способам действия</w:t>
            </w:r>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150" w:type="dxa"/>
              <w:left w:w="150" w:type="dxa"/>
              <w:bottom w:w="150" w:type="dxa"/>
              <w:right w:w="150" w:type="dxa"/>
            </w:tcMar>
            <w:vAlign w:val="center"/>
            <w:hideMark/>
          </w:tcPr>
          <w:p w:rsidR="00140E8C" w:rsidRPr="00D04155" w:rsidRDefault="00287A22" w:rsidP="00D04155">
            <w:pPr>
              <w:spacing w:after="0" w:line="240" w:lineRule="auto"/>
              <w:jc w:val="both"/>
              <w:rPr>
                <w:rFonts w:ascii="Times New Roman" w:hAnsi="Times New Roman" w:cs="Times New Roman"/>
                <w:sz w:val="24"/>
                <w:szCs w:val="24"/>
              </w:rPr>
            </w:pPr>
            <w:r w:rsidRPr="00D04155">
              <w:rPr>
                <w:rFonts w:ascii="Times New Roman" w:hAnsi="Times New Roman" w:cs="Times New Roman"/>
                <w:sz w:val="24"/>
                <w:szCs w:val="24"/>
              </w:rPr>
              <w:t>Организация игры</w:t>
            </w:r>
          </w:p>
        </w:tc>
      </w:tr>
      <w:tr w:rsidR="00287A22" w:rsidRPr="00D04155" w:rsidTr="00D04155">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150" w:type="dxa"/>
              <w:left w:w="150" w:type="dxa"/>
              <w:bottom w:w="150" w:type="dxa"/>
              <w:right w:w="150" w:type="dxa"/>
            </w:tcMar>
            <w:vAlign w:val="center"/>
            <w:hideMark/>
          </w:tcPr>
          <w:p w:rsidR="00140E8C" w:rsidRPr="00D04155" w:rsidRDefault="00287A22" w:rsidP="00D04155">
            <w:pPr>
              <w:spacing w:after="0" w:line="240" w:lineRule="auto"/>
              <w:jc w:val="both"/>
              <w:rPr>
                <w:rFonts w:ascii="Times New Roman" w:hAnsi="Times New Roman" w:cs="Times New Roman"/>
                <w:sz w:val="24"/>
                <w:szCs w:val="24"/>
              </w:rPr>
            </w:pPr>
            <w:r w:rsidRPr="00D04155">
              <w:rPr>
                <w:rFonts w:ascii="Times New Roman" w:hAnsi="Times New Roman" w:cs="Times New Roman"/>
                <w:sz w:val="24"/>
                <w:szCs w:val="24"/>
              </w:rPr>
              <w:t>Необходимо научить детей перемещаться на коньках, держать клюшку, вести, бросать и останавливать шайбу. Дети должны уметь бегать в разном темпе, быстро останавливаться, менять направление бега. Игра проводится сначала на снегу, где детям легче удержать равновесие. Необходимо научить детей правильной стойке хоккеиста, потом ведению и забрасыванию шайбы в ворота</w:t>
            </w:r>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150" w:type="dxa"/>
              <w:left w:w="150" w:type="dxa"/>
              <w:bottom w:w="150" w:type="dxa"/>
              <w:right w:w="150" w:type="dxa"/>
            </w:tcMar>
            <w:vAlign w:val="center"/>
            <w:hideMark/>
          </w:tcPr>
          <w:p w:rsidR="00287A22" w:rsidRPr="00D04155" w:rsidRDefault="00287A22" w:rsidP="00D04155">
            <w:pPr>
              <w:spacing w:after="0" w:line="240" w:lineRule="auto"/>
              <w:jc w:val="both"/>
              <w:rPr>
                <w:rFonts w:ascii="Times New Roman" w:hAnsi="Times New Roman" w:cs="Times New Roman"/>
                <w:sz w:val="24"/>
                <w:szCs w:val="24"/>
              </w:rPr>
            </w:pPr>
            <w:r w:rsidRPr="00D04155">
              <w:rPr>
                <w:rFonts w:ascii="Times New Roman" w:hAnsi="Times New Roman" w:cs="Times New Roman"/>
                <w:sz w:val="24"/>
                <w:szCs w:val="24"/>
              </w:rPr>
              <w:t>Все движения в хоккее осуществляются в положении стойки — туловище наклонено вперед, ноги слегка согнуты, клюшка находится на льду.</w:t>
            </w:r>
          </w:p>
          <w:p w:rsidR="00140E8C" w:rsidRPr="00D04155" w:rsidRDefault="00287A22" w:rsidP="00D04155">
            <w:pPr>
              <w:spacing w:after="0" w:line="240" w:lineRule="auto"/>
              <w:jc w:val="both"/>
              <w:rPr>
                <w:rFonts w:ascii="Times New Roman" w:hAnsi="Times New Roman" w:cs="Times New Roman"/>
                <w:sz w:val="24"/>
                <w:szCs w:val="24"/>
              </w:rPr>
            </w:pPr>
            <w:r w:rsidRPr="00D04155">
              <w:rPr>
                <w:rFonts w:ascii="Times New Roman" w:hAnsi="Times New Roman" w:cs="Times New Roman"/>
                <w:sz w:val="24"/>
                <w:szCs w:val="24"/>
              </w:rPr>
              <w:t>Клюшку игрок держит двумя руками: одной рукой сверху за конец рукоятки, другой — снизу на 30—40 см от конца рукоятки. Ведение шайбы: игрок толкает шайбу в одну сторону, потом останавливает ее клюшкой и толкает в другую сторону. Чтобы остановить шайбу клюшкой, нужно не очень сильно держать клюшку в руках, чтобы сделать удар более мягким</w:t>
            </w:r>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150" w:type="dxa"/>
              <w:left w:w="150" w:type="dxa"/>
              <w:bottom w:w="150" w:type="dxa"/>
              <w:right w:w="150" w:type="dxa"/>
            </w:tcMar>
            <w:vAlign w:val="center"/>
            <w:hideMark/>
          </w:tcPr>
          <w:p w:rsidR="00140E8C" w:rsidRPr="00D04155" w:rsidRDefault="00287A22" w:rsidP="00D04155">
            <w:pPr>
              <w:spacing w:after="0" w:line="240" w:lineRule="auto"/>
              <w:jc w:val="both"/>
              <w:rPr>
                <w:rFonts w:ascii="Times New Roman" w:hAnsi="Times New Roman" w:cs="Times New Roman"/>
                <w:sz w:val="24"/>
                <w:szCs w:val="24"/>
              </w:rPr>
            </w:pPr>
            <w:r w:rsidRPr="00D04155">
              <w:rPr>
                <w:rFonts w:ascii="Times New Roman" w:hAnsi="Times New Roman" w:cs="Times New Roman"/>
                <w:sz w:val="24"/>
                <w:szCs w:val="24"/>
              </w:rPr>
              <w:t>Игроки скользят по льду на коньках и стараются клюшками забить шайбу в ворота противника. Играть в хоккей вначале можно без вратаря, так как действия детей еще неточные. Играют две команды по шесть человек. Игра состоит из двух таймов по 10 мин, перерыв между ними 5 мин. Правила игры: перебрасывать шайбу только клюшкой; запрещаются подножки, хваты руками. Нельзя толкать друг друга</w:t>
            </w:r>
          </w:p>
        </w:tc>
      </w:tr>
    </w:tbl>
    <w:p w:rsidR="00287A22" w:rsidRDefault="00287A22" w:rsidP="00287A22">
      <w:pPr>
        <w:jc w:val="both"/>
        <w:rPr>
          <w:rFonts w:ascii="Times New Roman" w:hAnsi="Times New Roman" w:cs="Times New Roman"/>
          <w:b/>
          <w:sz w:val="26"/>
          <w:szCs w:val="26"/>
        </w:rPr>
      </w:pPr>
    </w:p>
    <w:p w:rsidR="00287A22" w:rsidRPr="00D04155" w:rsidRDefault="00287A22" w:rsidP="00D04155">
      <w:pPr>
        <w:spacing w:after="0" w:line="240" w:lineRule="auto"/>
        <w:jc w:val="both"/>
        <w:rPr>
          <w:rFonts w:ascii="Times New Roman" w:hAnsi="Times New Roman" w:cs="Times New Roman"/>
          <w:b/>
          <w:sz w:val="24"/>
          <w:szCs w:val="24"/>
        </w:rPr>
      </w:pPr>
      <w:r w:rsidRPr="00D04155">
        <w:rPr>
          <w:rFonts w:ascii="Times New Roman" w:hAnsi="Times New Roman" w:cs="Times New Roman"/>
          <w:b/>
          <w:sz w:val="24"/>
          <w:szCs w:val="24"/>
        </w:rPr>
        <w:t>Бадминтон</w:t>
      </w:r>
    </w:p>
    <w:p w:rsidR="00287A22" w:rsidRPr="00D04155" w:rsidRDefault="00287A22" w:rsidP="00D04155">
      <w:pPr>
        <w:spacing w:after="0" w:line="240" w:lineRule="auto"/>
        <w:jc w:val="both"/>
        <w:rPr>
          <w:rFonts w:ascii="Times New Roman" w:hAnsi="Times New Roman" w:cs="Times New Roman"/>
          <w:sz w:val="24"/>
          <w:szCs w:val="24"/>
        </w:rPr>
      </w:pPr>
      <w:r w:rsidRPr="00D04155">
        <w:rPr>
          <w:rFonts w:ascii="Times New Roman" w:hAnsi="Times New Roman" w:cs="Times New Roman"/>
          <w:b/>
          <w:bCs/>
          <w:sz w:val="24"/>
          <w:szCs w:val="24"/>
        </w:rPr>
        <w:t>Бадминтон </w:t>
      </w:r>
      <w:r w:rsidRPr="00D04155">
        <w:rPr>
          <w:rFonts w:ascii="Times New Roman" w:hAnsi="Times New Roman" w:cs="Times New Roman"/>
          <w:sz w:val="24"/>
          <w:szCs w:val="24"/>
        </w:rPr>
        <w:t>— спортивная игра, насыщенная разнообразными движениями и тактическими комбинациями. Детям старшего дошкольного возраста доступны отдельные его элементы, упражнения и игры с ракеткой и воланом. Техника бадминтона для детей старшего дошкольного возраста включает в себя ознакомление с воланом, как держать ракетку, стойку и перемещения, подачу, удары</w:t>
      </w:r>
    </w:p>
    <w:p w:rsidR="00287A22" w:rsidRPr="00D04155" w:rsidRDefault="00287A22" w:rsidP="00D04155">
      <w:pPr>
        <w:spacing w:after="0" w:line="240" w:lineRule="auto"/>
        <w:jc w:val="both"/>
        <w:rPr>
          <w:rFonts w:ascii="Times New Roman" w:hAnsi="Times New Roman" w:cs="Times New Roman"/>
          <w:sz w:val="24"/>
          <w:szCs w:val="24"/>
        </w:rPr>
      </w:pPr>
      <w:r w:rsidRPr="00D04155">
        <w:rPr>
          <w:rFonts w:ascii="Times New Roman" w:hAnsi="Times New Roman" w:cs="Times New Roman"/>
          <w:b/>
          <w:bCs/>
          <w:sz w:val="24"/>
          <w:szCs w:val="24"/>
        </w:rPr>
        <w:t>Методика обучения детей бадминтону</w:t>
      </w:r>
    </w:p>
    <w:tbl>
      <w:tblPr>
        <w:tblW w:w="0" w:type="auto"/>
        <w:tblCellMar>
          <w:top w:w="15" w:type="dxa"/>
          <w:left w:w="15" w:type="dxa"/>
          <w:bottom w:w="15" w:type="dxa"/>
          <w:right w:w="15" w:type="dxa"/>
        </w:tblCellMar>
        <w:tblLook w:val="04A0" w:firstRow="1" w:lastRow="0" w:firstColumn="1" w:lastColumn="0" w:noHBand="0" w:noVBand="1"/>
      </w:tblPr>
      <w:tblGrid>
        <w:gridCol w:w="2989"/>
        <w:gridCol w:w="2895"/>
        <w:gridCol w:w="2279"/>
        <w:gridCol w:w="2603"/>
      </w:tblGrid>
      <w:tr w:rsidR="00287A22" w:rsidRPr="00D04155" w:rsidTr="00D04155">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150" w:type="dxa"/>
              <w:left w:w="150" w:type="dxa"/>
              <w:bottom w:w="150" w:type="dxa"/>
              <w:right w:w="150" w:type="dxa"/>
            </w:tcMar>
            <w:vAlign w:val="center"/>
            <w:hideMark/>
          </w:tcPr>
          <w:p w:rsidR="00140E8C" w:rsidRPr="00D04155" w:rsidRDefault="00287A22" w:rsidP="00D04155">
            <w:pPr>
              <w:spacing w:after="0" w:line="240" w:lineRule="auto"/>
              <w:jc w:val="both"/>
              <w:rPr>
                <w:rFonts w:ascii="Times New Roman" w:hAnsi="Times New Roman" w:cs="Times New Roman"/>
                <w:sz w:val="24"/>
                <w:szCs w:val="24"/>
              </w:rPr>
            </w:pPr>
            <w:r w:rsidRPr="00D04155">
              <w:rPr>
                <w:rFonts w:ascii="Times New Roman" w:hAnsi="Times New Roman" w:cs="Times New Roman"/>
                <w:sz w:val="24"/>
                <w:szCs w:val="24"/>
              </w:rPr>
              <w:t>Подготовительная работа</w:t>
            </w:r>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150" w:type="dxa"/>
              <w:left w:w="150" w:type="dxa"/>
              <w:bottom w:w="150" w:type="dxa"/>
              <w:right w:w="150" w:type="dxa"/>
            </w:tcMar>
            <w:vAlign w:val="center"/>
            <w:hideMark/>
          </w:tcPr>
          <w:p w:rsidR="00140E8C" w:rsidRPr="00D04155" w:rsidRDefault="00287A22" w:rsidP="00D04155">
            <w:pPr>
              <w:spacing w:after="0" w:line="240" w:lineRule="auto"/>
              <w:jc w:val="both"/>
              <w:rPr>
                <w:rFonts w:ascii="Times New Roman" w:hAnsi="Times New Roman" w:cs="Times New Roman"/>
                <w:sz w:val="24"/>
                <w:szCs w:val="24"/>
              </w:rPr>
            </w:pPr>
            <w:r w:rsidRPr="00D04155">
              <w:rPr>
                <w:rFonts w:ascii="Times New Roman" w:hAnsi="Times New Roman" w:cs="Times New Roman"/>
                <w:sz w:val="24"/>
                <w:szCs w:val="24"/>
              </w:rPr>
              <w:t>Обучение способам действия</w:t>
            </w:r>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150" w:type="dxa"/>
              <w:left w:w="150" w:type="dxa"/>
              <w:bottom w:w="150" w:type="dxa"/>
              <w:right w:w="150" w:type="dxa"/>
            </w:tcMar>
            <w:vAlign w:val="center"/>
            <w:hideMark/>
          </w:tcPr>
          <w:p w:rsidR="00287A22" w:rsidRPr="00D04155" w:rsidRDefault="00287A22" w:rsidP="00D04155">
            <w:pPr>
              <w:spacing w:after="0" w:line="240" w:lineRule="auto"/>
              <w:jc w:val="both"/>
              <w:rPr>
                <w:rFonts w:ascii="Times New Roman" w:hAnsi="Times New Roman" w:cs="Times New Roman"/>
                <w:sz w:val="24"/>
                <w:szCs w:val="24"/>
              </w:rPr>
            </w:pPr>
            <w:r w:rsidRPr="00D04155">
              <w:rPr>
                <w:rFonts w:ascii="Times New Roman" w:hAnsi="Times New Roman" w:cs="Times New Roman"/>
                <w:sz w:val="24"/>
                <w:szCs w:val="24"/>
              </w:rPr>
              <w:t>Подводящие</w:t>
            </w:r>
          </w:p>
          <w:p w:rsidR="00140E8C" w:rsidRPr="00D04155" w:rsidRDefault="00287A22" w:rsidP="00D04155">
            <w:pPr>
              <w:spacing w:after="0" w:line="240" w:lineRule="auto"/>
              <w:jc w:val="both"/>
              <w:rPr>
                <w:rFonts w:ascii="Times New Roman" w:hAnsi="Times New Roman" w:cs="Times New Roman"/>
                <w:sz w:val="24"/>
                <w:szCs w:val="24"/>
              </w:rPr>
            </w:pPr>
            <w:r w:rsidRPr="00D04155">
              <w:rPr>
                <w:rFonts w:ascii="Times New Roman" w:hAnsi="Times New Roman" w:cs="Times New Roman"/>
                <w:sz w:val="24"/>
                <w:szCs w:val="24"/>
              </w:rPr>
              <w:t>упражнения</w:t>
            </w:r>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150" w:type="dxa"/>
              <w:left w:w="150" w:type="dxa"/>
              <w:bottom w:w="150" w:type="dxa"/>
              <w:right w:w="150" w:type="dxa"/>
            </w:tcMar>
            <w:vAlign w:val="center"/>
            <w:hideMark/>
          </w:tcPr>
          <w:p w:rsidR="00140E8C" w:rsidRPr="00D04155" w:rsidRDefault="00287A22" w:rsidP="00D04155">
            <w:pPr>
              <w:spacing w:after="0" w:line="240" w:lineRule="auto"/>
              <w:jc w:val="both"/>
              <w:rPr>
                <w:rFonts w:ascii="Times New Roman" w:hAnsi="Times New Roman" w:cs="Times New Roman"/>
                <w:sz w:val="24"/>
                <w:szCs w:val="24"/>
              </w:rPr>
            </w:pPr>
            <w:r w:rsidRPr="00D04155">
              <w:rPr>
                <w:rFonts w:ascii="Times New Roman" w:hAnsi="Times New Roman" w:cs="Times New Roman"/>
                <w:sz w:val="24"/>
                <w:szCs w:val="24"/>
              </w:rPr>
              <w:t>Организация игры</w:t>
            </w:r>
          </w:p>
        </w:tc>
      </w:tr>
      <w:tr w:rsidR="00287A22" w:rsidRPr="00D04155" w:rsidTr="00D04155">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150" w:type="dxa"/>
              <w:left w:w="150" w:type="dxa"/>
              <w:bottom w:w="150" w:type="dxa"/>
              <w:right w:w="150" w:type="dxa"/>
            </w:tcMar>
            <w:vAlign w:val="center"/>
            <w:hideMark/>
          </w:tcPr>
          <w:p w:rsidR="00140E8C" w:rsidRPr="00D04155" w:rsidRDefault="00287A22" w:rsidP="00D04155">
            <w:pPr>
              <w:spacing w:after="0" w:line="240" w:lineRule="auto"/>
              <w:jc w:val="both"/>
              <w:rPr>
                <w:rFonts w:ascii="Times New Roman" w:hAnsi="Times New Roman" w:cs="Times New Roman"/>
                <w:sz w:val="24"/>
                <w:szCs w:val="24"/>
              </w:rPr>
            </w:pPr>
            <w:r w:rsidRPr="00D04155">
              <w:rPr>
                <w:rFonts w:ascii="Times New Roman" w:hAnsi="Times New Roman" w:cs="Times New Roman"/>
                <w:sz w:val="24"/>
                <w:szCs w:val="24"/>
              </w:rPr>
              <w:t xml:space="preserve">Сначала детей надо познакомить с особенностями полета волана: неравномерность, изменчивость направления полета, зависимость от силы удара. Для этого дети подбрасывают волан вверх и ловят его, а потом перебрасывают волан друг другу (на месте, во время ходьбы, бега). Эти упражнения развивают </w:t>
            </w:r>
            <w:r w:rsidRPr="00D04155">
              <w:rPr>
                <w:rFonts w:ascii="Times New Roman" w:hAnsi="Times New Roman" w:cs="Times New Roman"/>
                <w:sz w:val="24"/>
                <w:szCs w:val="24"/>
              </w:rPr>
              <w:lastRenderedPageBreak/>
              <w:t>глазомер, ловкость. Исходное положение: ноги расставлены на ширину плеч, слегка согнуты в коленях; рука с ракеткой направлена вперед- вверх, обод ракетки на уровне плеч перпендикулярно земле</w:t>
            </w:r>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150" w:type="dxa"/>
              <w:left w:w="150" w:type="dxa"/>
              <w:bottom w:w="150" w:type="dxa"/>
              <w:right w:w="150" w:type="dxa"/>
            </w:tcMar>
            <w:vAlign w:val="center"/>
            <w:hideMark/>
          </w:tcPr>
          <w:p w:rsidR="00140E8C" w:rsidRPr="00D04155" w:rsidRDefault="00287A22" w:rsidP="00D04155">
            <w:pPr>
              <w:spacing w:after="0" w:line="240" w:lineRule="auto"/>
              <w:jc w:val="both"/>
              <w:rPr>
                <w:rFonts w:ascii="Times New Roman" w:hAnsi="Times New Roman" w:cs="Times New Roman"/>
                <w:sz w:val="24"/>
                <w:szCs w:val="24"/>
              </w:rPr>
            </w:pPr>
            <w:r w:rsidRPr="00D04155">
              <w:rPr>
                <w:rFonts w:ascii="Times New Roman" w:hAnsi="Times New Roman" w:cs="Times New Roman"/>
                <w:sz w:val="24"/>
                <w:szCs w:val="24"/>
              </w:rPr>
              <w:lastRenderedPageBreak/>
              <w:t xml:space="preserve">Воспитатель показывает, как нужно держать ракетку: надо обхватить рукой рукоятку ракетки близко к ее концу, чтобы можно было свободно перемещать кисти руки во время удара. Между большим и указательным пальцами должен образоваться угол. Для того чтобы проверить хват, руку с ракеткой выносят </w:t>
            </w:r>
            <w:r w:rsidRPr="00D04155">
              <w:rPr>
                <w:rFonts w:ascii="Times New Roman" w:hAnsi="Times New Roman" w:cs="Times New Roman"/>
                <w:sz w:val="24"/>
                <w:szCs w:val="24"/>
              </w:rPr>
              <w:lastRenderedPageBreak/>
              <w:t>вперед. Головка ракетки должна быть перпендикулярна поверхности площадки. Детям можно сказать: «Представьте себе, что у вас в руке молоточек, которым вы забиваете гвозди» (обод ракетки). По волану бьют с правой и левой стороны, а также сверху и снизу</w:t>
            </w:r>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150" w:type="dxa"/>
              <w:left w:w="150" w:type="dxa"/>
              <w:bottom w:w="150" w:type="dxa"/>
              <w:right w:w="150" w:type="dxa"/>
            </w:tcMar>
            <w:vAlign w:val="center"/>
            <w:hideMark/>
          </w:tcPr>
          <w:p w:rsidR="00140E8C" w:rsidRPr="00D04155" w:rsidRDefault="00287A22" w:rsidP="00D04155">
            <w:pPr>
              <w:spacing w:after="0" w:line="240" w:lineRule="auto"/>
              <w:jc w:val="both"/>
              <w:rPr>
                <w:rFonts w:ascii="Times New Roman" w:hAnsi="Times New Roman" w:cs="Times New Roman"/>
                <w:sz w:val="24"/>
                <w:szCs w:val="24"/>
              </w:rPr>
            </w:pPr>
            <w:r w:rsidRPr="00D04155">
              <w:rPr>
                <w:rFonts w:ascii="Times New Roman" w:hAnsi="Times New Roman" w:cs="Times New Roman"/>
                <w:sz w:val="24"/>
                <w:szCs w:val="24"/>
              </w:rPr>
              <w:lastRenderedPageBreak/>
              <w:t>Стоя на месте, подбрасывать волан, поворачивая ракетку одной и другой стороной;</w:t>
            </w:r>
            <w:r w:rsidR="00D04155">
              <w:rPr>
                <w:rFonts w:ascii="Times New Roman" w:hAnsi="Times New Roman" w:cs="Times New Roman"/>
                <w:sz w:val="24"/>
                <w:szCs w:val="24"/>
              </w:rPr>
              <w:t xml:space="preserve"> </w:t>
            </w:r>
            <w:r w:rsidRPr="00D04155">
              <w:rPr>
                <w:rFonts w:ascii="Times New Roman" w:hAnsi="Times New Roman" w:cs="Times New Roman"/>
                <w:sz w:val="24"/>
                <w:szCs w:val="24"/>
              </w:rPr>
              <w:t>бить по волану, подвешенному на веревочке; бить по волану, перебрасывая его через сетку</w:t>
            </w:r>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150" w:type="dxa"/>
              <w:left w:w="150" w:type="dxa"/>
              <w:bottom w:w="150" w:type="dxa"/>
              <w:right w:w="150" w:type="dxa"/>
            </w:tcMar>
            <w:vAlign w:val="center"/>
            <w:hideMark/>
          </w:tcPr>
          <w:p w:rsidR="00140E8C" w:rsidRPr="00D04155" w:rsidRDefault="00287A22" w:rsidP="00D04155">
            <w:pPr>
              <w:spacing w:after="0" w:line="240" w:lineRule="auto"/>
              <w:jc w:val="both"/>
              <w:rPr>
                <w:rFonts w:ascii="Times New Roman" w:hAnsi="Times New Roman" w:cs="Times New Roman"/>
                <w:sz w:val="24"/>
                <w:szCs w:val="24"/>
              </w:rPr>
            </w:pPr>
            <w:r w:rsidRPr="00D04155">
              <w:rPr>
                <w:rFonts w:ascii="Times New Roman" w:hAnsi="Times New Roman" w:cs="Times New Roman"/>
                <w:sz w:val="24"/>
                <w:szCs w:val="24"/>
              </w:rPr>
              <w:t xml:space="preserve">Играют парами: у одного ребенка ракетка, у другого волан. Один ребенок набрасывает волан, другой отбивает его ракеткой (расстояние 3 м). Когда дети овладеют этими навыками, они могут играть в паре друг с другом; в дальнейшем могут играть в бадминтон через </w:t>
            </w:r>
            <w:r w:rsidRPr="00D04155">
              <w:rPr>
                <w:rFonts w:ascii="Times New Roman" w:hAnsi="Times New Roman" w:cs="Times New Roman"/>
                <w:sz w:val="24"/>
                <w:szCs w:val="24"/>
              </w:rPr>
              <w:lastRenderedPageBreak/>
              <w:t>сетку. Игра продолжается, пока один из игроков не наберет 10 очков</w:t>
            </w:r>
          </w:p>
        </w:tc>
      </w:tr>
    </w:tbl>
    <w:p w:rsidR="00D04155" w:rsidRDefault="00D04155" w:rsidP="00287A22">
      <w:pPr>
        <w:jc w:val="both"/>
        <w:rPr>
          <w:rFonts w:ascii="Times New Roman" w:hAnsi="Times New Roman" w:cs="Times New Roman"/>
          <w:b/>
          <w:sz w:val="26"/>
          <w:szCs w:val="26"/>
        </w:rPr>
      </w:pPr>
    </w:p>
    <w:p w:rsidR="00287A22" w:rsidRPr="00D04155" w:rsidRDefault="00287A22" w:rsidP="00D04155">
      <w:pPr>
        <w:spacing w:after="0" w:line="240" w:lineRule="auto"/>
        <w:jc w:val="both"/>
        <w:rPr>
          <w:rFonts w:ascii="Times New Roman" w:hAnsi="Times New Roman" w:cs="Times New Roman"/>
          <w:b/>
          <w:sz w:val="24"/>
          <w:szCs w:val="24"/>
        </w:rPr>
      </w:pPr>
      <w:r w:rsidRPr="00D04155">
        <w:rPr>
          <w:rFonts w:ascii="Times New Roman" w:hAnsi="Times New Roman" w:cs="Times New Roman"/>
          <w:b/>
          <w:sz w:val="24"/>
          <w:szCs w:val="24"/>
        </w:rPr>
        <w:t>Настольный теннис</w:t>
      </w:r>
    </w:p>
    <w:p w:rsidR="00287A22" w:rsidRPr="00D04155" w:rsidRDefault="00287A22" w:rsidP="00D04155">
      <w:pPr>
        <w:spacing w:after="0" w:line="240" w:lineRule="auto"/>
        <w:ind w:firstLine="709"/>
        <w:jc w:val="both"/>
        <w:rPr>
          <w:rFonts w:ascii="Times New Roman" w:hAnsi="Times New Roman" w:cs="Times New Roman"/>
          <w:sz w:val="24"/>
          <w:szCs w:val="24"/>
        </w:rPr>
      </w:pPr>
      <w:r w:rsidRPr="00D04155">
        <w:rPr>
          <w:rFonts w:ascii="Times New Roman" w:hAnsi="Times New Roman" w:cs="Times New Roman"/>
          <w:sz w:val="24"/>
          <w:szCs w:val="24"/>
        </w:rPr>
        <w:t xml:space="preserve">Спортивная игра, в которой принимают участие двое (одиночная игра) или четверо </w:t>
      </w:r>
      <w:proofErr w:type="gramStart"/>
      <w:r w:rsidRPr="00D04155">
        <w:rPr>
          <w:rFonts w:ascii="Times New Roman" w:hAnsi="Times New Roman" w:cs="Times New Roman"/>
          <w:sz w:val="24"/>
          <w:szCs w:val="24"/>
        </w:rPr>
        <w:t>играющих</w:t>
      </w:r>
      <w:proofErr w:type="gramEnd"/>
      <w:r w:rsidRPr="00D04155">
        <w:rPr>
          <w:rFonts w:ascii="Times New Roman" w:hAnsi="Times New Roman" w:cs="Times New Roman"/>
          <w:sz w:val="24"/>
          <w:szCs w:val="24"/>
        </w:rPr>
        <w:t xml:space="preserve"> (парная игра), стоящих за столом и поочередно ударяющих по целлулоидному или пластиковому шарику. Удар по шарику производится через сетку с помощью маленьких ракеток так, чтобы шарик приземлился на половине стола противника и противник не мог его вернуть.</w:t>
      </w:r>
    </w:p>
    <w:p w:rsidR="00287A22" w:rsidRPr="00D04155" w:rsidRDefault="00287A22" w:rsidP="00D04155">
      <w:pPr>
        <w:spacing w:after="0" w:line="240" w:lineRule="auto"/>
        <w:ind w:firstLine="709"/>
        <w:jc w:val="both"/>
        <w:rPr>
          <w:rFonts w:ascii="Times New Roman" w:hAnsi="Times New Roman" w:cs="Times New Roman"/>
          <w:sz w:val="24"/>
          <w:szCs w:val="24"/>
        </w:rPr>
      </w:pPr>
      <w:r w:rsidRPr="00D04155">
        <w:rPr>
          <w:rFonts w:ascii="Times New Roman" w:hAnsi="Times New Roman" w:cs="Times New Roman"/>
          <w:sz w:val="24"/>
          <w:szCs w:val="24"/>
        </w:rPr>
        <w:t>Игра в настольный теннис способствует развитию быстроты, ловкости, координации движений, воли, настойчивости, внимания. Действия с мячом и ракеткой способствуют развитию глазомера, согласованности направления, силы и выразительности движения рук и корпуса. Упражнения и игры с малым теннисным мячом развивают как крупные, так и мелкие мышцы, увеличивают подвижность в суставах пальцев и костей.</w:t>
      </w:r>
    </w:p>
    <w:p w:rsidR="00287A22" w:rsidRPr="00D04155" w:rsidRDefault="00287A22" w:rsidP="00D04155">
      <w:pPr>
        <w:spacing w:after="0" w:line="240" w:lineRule="auto"/>
        <w:ind w:firstLine="709"/>
        <w:jc w:val="both"/>
        <w:rPr>
          <w:rFonts w:ascii="Times New Roman" w:hAnsi="Times New Roman" w:cs="Times New Roman"/>
          <w:sz w:val="24"/>
          <w:szCs w:val="24"/>
        </w:rPr>
      </w:pPr>
      <w:r w:rsidRPr="00D04155">
        <w:rPr>
          <w:rFonts w:ascii="Times New Roman" w:hAnsi="Times New Roman" w:cs="Times New Roman"/>
          <w:sz w:val="24"/>
          <w:szCs w:val="24"/>
        </w:rPr>
        <w:t>Весьма ценное преимущество настольного тенниса — его положительное влияние на развитие ловкости, точности, быстроты рук. В игре в настольный теннис создаются благоприятные условия для воспитания положительных нравственно-волевых черт ребенка, воспитываются также и выдержка, честность, ответственность за свои поступки.</w:t>
      </w:r>
    </w:p>
    <w:p w:rsidR="00287A22" w:rsidRPr="00D04155" w:rsidRDefault="00287A22" w:rsidP="00D04155">
      <w:pPr>
        <w:spacing w:after="0" w:line="240" w:lineRule="auto"/>
        <w:ind w:firstLine="709"/>
        <w:jc w:val="both"/>
        <w:rPr>
          <w:rFonts w:ascii="Times New Roman" w:hAnsi="Times New Roman" w:cs="Times New Roman"/>
          <w:sz w:val="24"/>
          <w:szCs w:val="24"/>
        </w:rPr>
      </w:pPr>
      <w:r w:rsidRPr="00D04155">
        <w:rPr>
          <w:rFonts w:ascii="Times New Roman" w:hAnsi="Times New Roman" w:cs="Times New Roman"/>
          <w:sz w:val="24"/>
          <w:szCs w:val="24"/>
        </w:rPr>
        <w:t>Играть в настольный теннис учат в подготовительной группе.</w:t>
      </w:r>
    </w:p>
    <w:p w:rsidR="00287A22" w:rsidRPr="00D04155" w:rsidRDefault="00287A22" w:rsidP="00D04155">
      <w:pPr>
        <w:spacing w:after="0" w:line="240" w:lineRule="auto"/>
        <w:ind w:firstLine="709"/>
        <w:jc w:val="both"/>
        <w:rPr>
          <w:rFonts w:ascii="Times New Roman" w:hAnsi="Times New Roman" w:cs="Times New Roman"/>
          <w:sz w:val="24"/>
          <w:szCs w:val="24"/>
        </w:rPr>
      </w:pPr>
      <w:r w:rsidRPr="00D04155">
        <w:rPr>
          <w:rFonts w:ascii="Times New Roman" w:hAnsi="Times New Roman" w:cs="Times New Roman"/>
          <w:sz w:val="24"/>
          <w:szCs w:val="24"/>
        </w:rPr>
        <w:t>Техника настольного тенниса включает в себя способы держания ракетки, исходное положение, перемещения, удары, подачу </w:t>
      </w:r>
    </w:p>
    <w:p w:rsidR="00287A22" w:rsidRPr="00D04155" w:rsidRDefault="00287A22" w:rsidP="00D04155">
      <w:pPr>
        <w:spacing w:after="0" w:line="240" w:lineRule="auto"/>
        <w:jc w:val="both"/>
        <w:rPr>
          <w:rFonts w:ascii="Times New Roman" w:hAnsi="Times New Roman" w:cs="Times New Roman"/>
          <w:sz w:val="24"/>
          <w:szCs w:val="24"/>
        </w:rPr>
      </w:pPr>
      <w:r w:rsidRPr="00D04155">
        <w:rPr>
          <w:rFonts w:ascii="Times New Roman" w:hAnsi="Times New Roman" w:cs="Times New Roman"/>
          <w:b/>
          <w:bCs/>
          <w:sz w:val="24"/>
          <w:szCs w:val="24"/>
        </w:rPr>
        <w:t>Методика обучения детей игре с элементами настольного тенниса</w:t>
      </w:r>
    </w:p>
    <w:tbl>
      <w:tblPr>
        <w:tblW w:w="0" w:type="auto"/>
        <w:tblCellMar>
          <w:top w:w="15" w:type="dxa"/>
          <w:left w:w="15" w:type="dxa"/>
          <w:bottom w:w="15" w:type="dxa"/>
          <w:right w:w="15" w:type="dxa"/>
        </w:tblCellMar>
        <w:tblLook w:val="04A0" w:firstRow="1" w:lastRow="0" w:firstColumn="1" w:lastColumn="0" w:noHBand="0" w:noVBand="1"/>
      </w:tblPr>
      <w:tblGrid>
        <w:gridCol w:w="2862"/>
        <w:gridCol w:w="3966"/>
        <w:gridCol w:w="3938"/>
      </w:tblGrid>
      <w:tr w:rsidR="00287A22" w:rsidRPr="00D04155" w:rsidTr="00D04155">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150" w:type="dxa"/>
              <w:left w:w="150" w:type="dxa"/>
              <w:bottom w:w="150" w:type="dxa"/>
              <w:right w:w="150" w:type="dxa"/>
            </w:tcMar>
            <w:vAlign w:val="center"/>
            <w:hideMark/>
          </w:tcPr>
          <w:p w:rsidR="00287A22" w:rsidRPr="00D04155" w:rsidRDefault="00287A22" w:rsidP="00D04155">
            <w:pPr>
              <w:spacing w:after="0" w:line="240" w:lineRule="auto"/>
              <w:jc w:val="both"/>
              <w:rPr>
                <w:rFonts w:ascii="Times New Roman" w:hAnsi="Times New Roman" w:cs="Times New Roman"/>
                <w:sz w:val="24"/>
                <w:szCs w:val="24"/>
              </w:rPr>
            </w:pPr>
            <w:r w:rsidRPr="00D04155">
              <w:rPr>
                <w:rFonts w:ascii="Times New Roman" w:hAnsi="Times New Roman" w:cs="Times New Roman"/>
                <w:sz w:val="24"/>
                <w:szCs w:val="24"/>
              </w:rPr>
              <w:t>Подготовительная</w:t>
            </w:r>
          </w:p>
          <w:p w:rsidR="00140E8C" w:rsidRPr="00D04155" w:rsidRDefault="00287A22" w:rsidP="00D04155">
            <w:pPr>
              <w:spacing w:after="0" w:line="240" w:lineRule="auto"/>
              <w:jc w:val="both"/>
              <w:rPr>
                <w:rFonts w:ascii="Times New Roman" w:hAnsi="Times New Roman" w:cs="Times New Roman"/>
                <w:sz w:val="24"/>
                <w:szCs w:val="24"/>
              </w:rPr>
            </w:pPr>
            <w:r w:rsidRPr="00D04155">
              <w:rPr>
                <w:rFonts w:ascii="Times New Roman" w:hAnsi="Times New Roman" w:cs="Times New Roman"/>
                <w:sz w:val="24"/>
                <w:szCs w:val="24"/>
              </w:rPr>
              <w:t>работа</w:t>
            </w:r>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150" w:type="dxa"/>
              <w:left w:w="150" w:type="dxa"/>
              <w:bottom w:w="150" w:type="dxa"/>
              <w:right w:w="150" w:type="dxa"/>
            </w:tcMar>
            <w:vAlign w:val="center"/>
            <w:hideMark/>
          </w:tcPr>
          <w:p w:rsidR="00140E8C" w:rsidRPr="00D04155" w:rsidRDefault="00287A22" w:rsidP="00D04155">
            <w:pPr>
              <w:spacing w:after="0" w:line="240" w:lineRule="auto"/>
              <w:jc w:val="both"/>
              <w:rPr>
                <w:rFonts w:ascii="Times New Roman" w:hAnsi="Times New Roman" w:cs="Times New Roman"/>
                <w:sz w:val="24"/>
                <w:szCs w:val="24"/>
              </w:rPr>
            </w:pPr>
            <w:r w:rsidRPr="00D04155">
              <w:rPr>
                <w:rFonts w:ascii="Times New Roman" w:hAnsi="Times New Roman" w:cs="Times New Roman"/>
                <w:sz w:val="24"/>
                <w:szCs w:val="24"/>
              </w:rPr>
              <w:t>Обучение способам действия</w:t>
            </w:r>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150" w:type="dxa"/>
              <w:left w:w="150" w:type="dxa"/>
              <w:bottom w:w="150" w:type="dxa"/>
              <w:right w:w="150" w:type="dxa"/>
            </w:tcMar>
            <w:vAlign w:val="center"/>
            <w:hideMark/>
          </w:tcPr>
          <w:p w:rsidR="00140E8C" w:rsidRPr="00D04155" w:rsidRDefault="00287A22" w:rsidP="00D04155">
            <w:pPr>
              <w:spacing w:after="0" w:line="240" w:lineRule="auto"/>
              <w:jc w:val="both"/>
              <w:rPr>
                <w:rFonts w:ascii="Times New Roman" w:hAnsi="Times New Roman" w:cs="Times New Roman"/>
                <w:sz w:val="24"/>
                <w:szCs w:val="24"/>
              </w:rPr>
            </w:pPr>
            <w:r w:rsidRPr="00D04155">
              <w:rPr>
                <w:rFonts w:ascii="Times New Roman" w:hAnsi="Times New Roman" w:cs="Times New Roman"/>
                <w:sz w:val="24"/>
                <w:szCs w:val="24"/>
              </w:rPr>
              <w:t>Организация игры</w:t>
            </w:r>
          </w:p>
        </w:tc>
      </w:tr>
      <w:tr w:rsidR="00287A22" w:rsidRPr="00D04155" w:rsidTr="00D04155">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150" w:type="dxa"/>
              <w:left w:w="150" w:type="dxa"/>
              <w:bottom w:w="150" w:type="dxa"/>
              <w:right w:w="150" w:type="dxa"/>
            </w:tcMar>
            <w:vAlign w:val="center"/>
            <w:hideMark/>
          </w:tcPr>
          <w:p w:rsidR="00140E8C" w:rsidRPr="00D04155" w:rsidRDefault="00287A22" w:rsidP="00D04155">
            <w:pPr>
              <w:spacing w:after="0" w:line="240" w:lineRule="auto"/>
              <w:jc w:val="both"/>
              <w:rPr>
                <w:rFonts w:ascii="Times New Roman" w:hAnsi="Times New Roman" w:cs="Times New Roman"/>
                <w:sz w:val="24"/>
                <w:szCs w:val="24"/>
              </w:rPr>
            </w:pPr>
            <w:r w:rsidRPr="00D04155">
              <w:rPr>
                <w:rFonts w:ascii="Times New Roman" w:hAnsi="Times New Roman" w:cs="Times New Roman"/>
                <w:sz w:val="24"/>
                <w:szCs w:val="24"/>
              </w:rPr>
              <w:t>Надо научить детей держать ракетку, познакомить их с исходным положением, перемещением, ударами, подачами</w:t>
            </w:r>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150" w:type="dxa"/>
              <w:left w:w="150" w:type="dxa"/>
              <w:bottom w:w="150" w:type="dxa"/>
              <w:right w:w="150" w:type="dxa"/>
            </w:tcMar>
            <w:vAlign w:val="center"/>
            <w:hideMark/>
          </w:tcPr>
          <w:p w:rsidR="00140E8C" w:rsidRPr="00D04155" w:rsidRDefault="00287A22" w:rsidP="00D04155">
            <w:pPr>
              <w:spacing w:after="0" w:line="240" w:lineRule="auto"/>
              <w:jc w:val="both"/>
              <w:rPr>
                <w:rFonts w:ascii="Times New Roman" w:hAnsi="Times New Roman" w:cs="Times New Roman"/>
                <w:sz w:val="24"/>
                <w:szCs w:val="24"/>
              </w:rPr>
            </w:pPr>
            <w:r w:rsidRPr="00D04155">
              <w:rPr>
                <w:rFonts w:ascii="Times New Roman" w:hAnsi="Times New Roman" w:cs="Times New Roman"/>
                <w:sz w:val="24"/>
                <w:szCs w:val="24"/>
              </w:rPr>
              <w:t>Игрок держит ракетку в горизонтальном положении, указательный палец прижат к тыльной поверхности ракетки, остальные пальцы свободно обхватывают ручку. Перед приемом мяча игрок находится в 40—60 см от стола. Туловище наклонено вперед, ноги слегка согнуты в коленях, рука с ракеткой согнута в локте. Перемещается игрок шагами, прыжками. При подаче мяча он слегка подбрасывает мяч одной</w:t>
            </w:r>
            <w:r w:rsidR="000241ED" w:rsidRPr="00D04155">
              <w:rPr>
                <w:rFonts w:ascii="Times New Roman" w:hAnsi="Times New Roman" w:cs="Times New Roman"/>
                <w:sz w:val="24"/>
                <w:szCs w:val="24"/>
              </w:rPr>
              <w:t xml:space="preserve"> рукой, а потом бьет по мячу ракеткой. При выполнении удара необходимо находиться на небольшом расстоянии от стола. Рука </w:t>
            </w:r>
            <w:r w:rsidR="000241ED" w:rsidRPr="00D04155">
              <w:rPr>
                <w:rFonts w:ascii="Times New Roman" w:hAnsi="Times New Roman" w:cs="Times New Roman"/>
                <w:sz w:val="24"/>
                <w:szCs w:val="24"/>
              </w:rPr>
              <w:lastRenderedPageBreak/>
              <w:t>выносится вперед, плоскость ракетки принимает вертикальное положение относительно плоскости стола, центр тяжести переносится на правую ногу</w:t>
            </w:r>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150" w:type="dxa"/>
              <w:left w:w="150" w:type="dxa"/>
              <w:bottom w:w="150" w:type="dxa"/>
              <w:right w:w="150" w:type="dxa"/>
            </w:tcMar>
            <w:vAlign w:val="center"/>
            <w:hideMark/>
          </w:tcPr>
          <w:p w:rsidR="00140E8C" w:rsidRPr="00D04155" w:rsidRDefault="00287A22" w:rsidP="00D04155">
            <w:pPr>
              <w:spacing w:after="0" w:line="240" w:lineRule="auto"/>
              <w:jc w:val="both"/>
              <w:rPr>
                <w:rFonts w:ascii="Times New Roman" w:hAnsi="Times New Roman" w:cs="Times New Roman"/>
                <w:sz w:val="24"/>
                <w:szCs w:val="24"/>
              </w:rPr>
            </w:pPr>
            <w:r w:rsidRPr="00D04155">
              <w:rPr>
                <w:rFonts w:ascii="Times New Roman" w:hAnsi="Times New Roman" w:cs="Times New Roman"/>
                <w:sz w:val="24"/>
                <w:szCs w:val="24"/>
              </w:rPr>
              <w:lastRenderedPageBreak/>
              <w:t>Мяч должен опуститься на стороне стола подающего, а потом перелететь через сетку и опуститься на стороне стола противника. Игрок, который принимает мяч, должен отбить его после отскока от стола. Удар</w:t>
            </w:r>
            <w:r w:rsidR="000241ED" w:rsidRPr="00D04155">
              <w:rPr>
                <w:rFonts w:ascii="Times New Roman" w:hAnsi="Times New Roman" w:cs="Times New Roman"/>
                <w:sz w:val="24"/>
                <w:szCs w:val="24"/>
              </w:rPr>
              <w:t xml:space="preserve"> осуществляется в момент отскока мяча от стола выше сетки. Проигравшим считается тот, кто первым пошлет мяч за пределы стола или в сетку</w:t>
            </w:r>
          </w:p>
        </w:tc>
      </w:tr>
    </w:tbl>
    <w:p w:rsidR="00287A22" w:rsidRPr="00287A22" w:rsidRDefault="00287A22" w:rsidP="00287A22">
      <w:pPr>
        <w:jc w:val="both"/>
        <w:rPr>
          <w:rFonts w:ascii="Times New Roman" w:hAnsi="Times New Roman" w:cs="Times New Roman"/>
          <w:sz w:val="26"/>
          <w:szCs w:val="26"/>
        </w:rPr>
      </w:pPr>
      <w:r w:rsidRPr="00287A22">
        <w:rPr>
          <w:rFonts w:ascii="Times New Roman" w:hAnsi="Times New Roman" w:cs="Times New Roman"/>
          <w:sz w:val="26"/>
          <w:szCs w:val="26"/>
        </w:rPr>
        <w:lastRenderedPageBreak/>
        <w:t> </w:t>
      </w:r>
    </w:p>
    <w:p w:rsidR="00287A22" w:rsidRPr="00287A22" w:rsidRDefault="00287A22" w:rsidP="00287A22">
      <w:pPr>
        <w:jc w:val="both"/>
        <w:rPr>
          <w:rFonts w:ascii="Times New Roman" w:hAnsi="Times New Roman" w:cs="Times New Roman"/>
          <w:sz w:val="26"/>
          <w:szCs w:val="26"/>
        </w:rPr>
      </w:pPr>
    </w:p>
    <w:p w:rsidR="00287A22" w:rsidRPr="00287A22" w:rsidRDefault="00287A22" w:rsidP="00287A22">
      <w:pPr>
        <w:jc w:val="both"/>
        <w:rPr>
          <w:rFonts w:ascii="Times New Roman" w:hAnsi="Times New Roman" w:cs="Times New Roman"/>
          <w:sz w:val="26"/>
          <w:szCs w:val="26"/>
        </w:rPr>
      </w:pPr>
    </w:p>
    <w:sectPr w:rsidR="00287A22" w:rsidRPr="00287A22" w:rsidSect="00D0415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C329DF"/>
    <w:multiLevelType w:val="multilevel"/>
    <w:tmpl w:val="37203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1C7439"/>
    <w:multiLevelType w:val="multilevel"/>
    <w:tmpl w:val="04F47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79A4208"/>
    <w:multiLevelType w:val="multilevel"/>
    <w:tmpl w:val="DD0A51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D0C0B69"/>
    <w:multiLevelType w:val="multilevel"/>
    <w:tmpl w:val="DDA20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36D5500"/>
    <w:multiLevelType w:val="multilevel"/>
    <w:tmpl w:val="753C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A0E1E9D"/>
    <w:multiLevelType w:val="multilevel"/>
    <w:tmpl w:val="551A5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DBF77D1"/>
    <w:multiLevelType w:val="multilevel"/>
    <w:tmpl w:val="CE0E7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2"/>
  </w:num>
  <w:num w:numId="4">
    <w:abstractNumId w:val="1"/>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06B"/>
    <w:rsid w:val="000241ED"/>
    <w:rsid w:val="00140E8C"/>
    <w:rsid w:val="00287A22"/>
    <w:rsid w:val="00604B52"/>
    <w:rsid w:val="0070606B"/>
    <w:rsid w:val="008664D4"/>
    <w:rsid w:val="00C0523A"/>
    <w:rsid w:val="00D04155"/>
    <w:rsid w:val="00EA16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11953">
      <w:bodyDiv w:val="1"/>
      <w:marLeft w:val="0"/>
      <w:marRight w:val="0"/>
      <w:marTop w:val="0"/>
      <w:marBottom w:val="0"/>
      <w:divBdr>
        <w:top w:val="none" w:sz="0" w:space="0" w:color="auto"/>
        <w:left w:val="none" w:sz="0" w:space="0" w:color="auto"/>
        <w:bottom w:val="none" w:sz="0" w:space="0" w:color="auto"/>
        <w:right w:val="none" w:sz="0" w:space="0" w:color="auto"/>
      </w:divBdr>
    </w:div>
    <w:div w:id="117337613">
      <w:bodyDiv w:val="1"/>
      <w:marLeft w:val="0"/>
      <w:marRight w:val="0"/>
      <w:marTop w:val="0"/>
      <w:marBottom w:val="0"/>
      <w:divBdr>
        <w:top w:val="none" w:sz="0" w:space="0" w:color="auto"/>
        <w:left w:val="none" w:sz="0" w:space="0" w:color="auto"/>
        <w:bottom w:val="none" w:sz="0" w:space="0" w:color="auto"/>
        <w:right w:val="none" w:sz="0" w:space="0" w:color="auto"/>
      </w:divBdr>
    </w:div>
    <w:div w:id="161430603">
      <w:bodyDiv w:val="1"/>
      <w:marLeft w:val="0"/>
      <w:marRight w:val="0"/>
      <w:marTop w:val="0"/>
      <w:marBottom w:val="0"/>
      <w:divBdr>
        <w:top w:val="none" w:sz="0" w:space="0" w:color="auto"/>
        <w:left w:val="none" w:sz="0" w:space="0" w:color="auto"/>
        <w:bottom w:val="none" w:sz="0" w:space="0" w:color="auto"/>
        <w:right w:val="none" w:sz="0" w:space="0" w:color="auto"/>
      </w:divBdr>
    </w:div>
    <w:div w:id="229537157">
      <w:bodyDiv w:val="1"/>
      <w:marLeft w:val="0"/>
      <w:marRight w:val="0"/>
      <w:marTop w:val="0"/>
      <w:marBottom w:val="0"/>
      <w:divBdr>
        <w:top w:val="none" w:sz="0" w:space="0" w:color="auto"/>
        <w:left w:val="none" w:sz="0" w:space="0" w:color="auto"/>
        <w:bottom w:val="none" w:sz="0" w:space="0" w:color="auto"/>
        <w:right w:val="none" w:sz="0" w:space="0" w:color="auto"/>
      </w:divBdr>
    </w:div>
    <w:div w:id="500657912">
      <w:bodyDiv w:val="1"/>
      <w:marLeft w:val="0"/>
      <w:marRight w:val="0"/>
      <w:marTop w:val="0"/>
      <w:marBottom w:val="0"/>
      <w:divBdr>
        <w:top w:val="none" w:sz="0" w:space="0" w:color="auto"/>
        <w:left w:val="none" w:sz="0" w:space="0" w:color="auto"/>
        <w:bottom w:val="none" w:sz="0" w:space="0" w:color="auto"/>
        <w:right w:val="none" w:sz="0" w:space="0" w:color="auto"/>
      </w:divBdr>
    </w:div>
    <w:div w:id="547179818">
      <w:bodyDiv w:val="1"/>
      <w:marLeft w:val="0"/>
      <w:marRight w:val="0"/>
      <w:marTop w:val="0"/>
      <w:marBottom w:val="0"/>
      <w:divBdr>
        <w:top w:val="none" w:sz="0" w:space="0" w:color="auto"/>
        <w:left w:val="none" w:sz="0" w:space="0" w:color="auto"/>
        <w:bottom w:val="none" w:sz="0" w:space="0" w:color="auto"/>
        <w:right w:val="none" w:sz="0" w:space="0" w:color="auto"/>
      </w:divBdr>
    </w:div>
    <w:div w:id="997079255">
      <w:bodyDiv w:val="1"/>
      <w:marLeft w:val="0"/>
      <w:marRight w:val="0"/>
      <w:marTop w:val="0"/>
      <w:marBottom w:val="0"/>
      <w:divBdr>
        <w:top w:val="none" w:sz="0" w:space="0" w:color="auto"/>
        <w:left w:val="none" w:sz="0" w:space="0" w:color="auto"/>
        <w:bottom w:val="none" w:sz="0" w:space="0" w:color="auto"/>
        <w:right w:val="none" w:sz="0" w:space="0" w:color="auto"/>
      </w:divBdr>
    </w:div>
    <w:div w:id="1168638737">
      <w:bodyDiv w:val="1"/>
      <w:marLeft w:val="0"/>
      <w:marRight w:val="0"/>
      <w:marTop w:val="0"/>
      <w:marBottom w:val="0"/>
      <w:divBdr>
        <w:top w:val="none" w:sz="0" w:space="0" w:color="auto"/>
        <w:left w:val="none" w:sz="0" w:space="0" w:color="auto"/>
        <w:bottom w:val="none" w:sz="0" w:space="0" w:color="auto"/>
        <w:right w:val="none" w:sz="0" w:space="0" w:color="auto"/>
      </w:divBdr>
    </w:div>
    <w:div w:id="1314456640">
      <w:bodyDiv w:val="1"/>
      <w:marLeft w:val="0"/>
      <w:marRight w:val="0"/>
      <w:marTop w:val="0"/>
      <w:marBottom w:val="0"/>
      <w:divBdr>
        <w:top w:val="none" w:sz="0" w:space="0" w:color="auto"/>
        <w:left w:val="none" w:sz="0" w:space="0" w:color="auto"/>
        <w:bottom w:val="none" w:sz="0" w:space="0" w:color="auto"/>
        <w:right w:val="none" w:sz="0" w:space="0" w:color="auto"/>
      </w:divBdr>
    </w:div>
    <w:div w:id="1389451745">
      <w:bodyDiv w:val="1"/>
      <w:marLeft w:val="0"/>
      <w:marRight w:val="0"/>
      <w:marTop w:val="0"/>
      <w:marBottom w:val="0"/>
      <w:divBdr>
        <w:top w:val="none" w:sz="0" w:space="0" w:color="auto"/>
        <w:left w:val="none" w:sz="0" w:space="0" w:color="auto"/>
        <w:bottom w:val="none" w:sz="0" w:space="0" w:color="auto"/>
        <w:right w:val="none" w:sz="0" w:space="0" w:color="auto"/>
      </w:divBdr>
    </w:div>
    <w:div w:id="1793359088">
      <w:bodyDiv w:val="1"/>
      <w:marLeft w:val="0"/>
      <w:marRight w:val="0"/>
      <w:marTop w:val="0"/>
      <w:marBottom w:val="0"/>
      <w:divBdr>
        <w:top w:val="none" w:sz="0" w:space="0" w:color="auto"/>
        <w:left w:val="none" w:sz="0" w:space="0" w:color="auto"/>
        <w:bottom w:val="none" w:sz="0" w:space="0" w:color="auto"/>
        <w:right w:val="none" w:sz="0" w:space="0" w:color="auto"/>
      </w:divBdr>
    </w:div>
    <w:div w:id="1969436174">
      <w:bodyDiv w:val="1"/>
      <w:marLeft w:val="0"/>
      <w:marRight w:val="0"/>
      <w:marTop w:val="0"/>
      <w:marBottom w:val="0"/>
      <w:divBdr>
        <w:top w:val="none" w:sz="0" w:space="0" w:color="auto"/>
        <w:left w:val="none" w:sz="0" w:space="0" w:color="auto"/>
        <w:bottom w:val="none" w:sz="0" w:space="0" w:color="auto"/>
        <w:right w:val="none" w:sz="0" w:space="0" w:color="auto"/>
      </w:divBdr>
    </w:div>
    <w:div w:id="1991665185">
      <w:bodyDiv w:val="1"/>
      <w:marLeft w:val="0"/>
      <w:marRight w:val="0"/>
      <w:marTop w:val="0"/>
      <w:marBottom w:val="0"/>
      <w:divBdr>
        <w:top w:val="none" w:sz="0" w:space="0" w:color="auto"/>
        <w:left w:val="none" w:sz="0" w:space="0" w:color="auto"/>
        <w:bottom w:val="none" w:sz="0" w:space="0" w:color="auto"/>
        <w:right w:val="none" w:sz="0" w:space="0" w:color="auto"/>
      </w:divBdr>
    </w:div>
    <w:div w:id="2120449982">
      <w:bodyDiv w:val="1"/>
      <w:marLeft w:val="0"/>
      <w:marRight w:val="0"/>
      <w:marTop w:val="0"/>
      <w:marBottom w:val="0"/>
      <w:divBdr>
        <w:top w:val="none" w:sz="0" w:space="0" w:color="auto"/>
        <w:left w:val="none" w:sz="0" w:space="0" w:color="auto"/>
        <w:bottom w:val="none" w:sz="0" w:space="0" w:color="auto"/>
        <w:right w:val="none" w:sz="0" w:space="0" w:color="auto"/>
      </w:divBdr>
    </w:div>
    <w:div w:id="2136751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3449</Words>
  <Characters>19665</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Administrator</cp:lastModifiedBy>
  <cp:revision>3</cp:revision>
  <cp:lastPrinted>2021-11-16T16:14:00Z</cp:lastPrinted>
  <dcterms:created xsi:type="dcterms:W3CDTF">2023-10-06T17:29:00Z</dcterms:created>
  <dcterms:modified xsi:type="dcterms:W3CDTF">2024-02-04T05:50:00Z</dcterms:modified>
</cp:coreProperties>
</file>