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Pr="00E370DD" w:rsidRDefault="00BA336E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E370DD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5" o:title="Логотип с названием - зеленый"/>
          </v:shape>
        </w:pict>
      </w: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406DC5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370D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370D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370D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DE3939" w:rsidRPr="00E370DD" w:rsidRDefault="00DE3939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E3939" w:rsidRPr="00E370DD" w:rsidRDefault="00DE3939" w:rsidP="00AA5016">
      <w:pPr>
        <w:pStyle w:val="1"/>
        <w:jc w:val="center"/>
      </w:pPr>
      <w:r w:rsidRPr="00E370DD">
        <w:t>МДК.04.01. ТЕОРЕТИЧЕСКИЕ И ПРАКТИЧЕСКИЕ ОСНОВЫ ОРГАНИЗАЦИИ И ПРОВЕДЕНИЯ ИСПЫТАНИЙ И СОРЕВНОВАНИЙ СОБАК</w:t>
      </w:r>
    </w:p>
    <w:p w:rsidR="00DE3939" w:rsidRPr="00E370DD" w:rsidRDefault="00DE3939" w:rsidP="00AA5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0DD">
        <w:rPr>
          <w:rFonts w:ascii="Times New Roman" w:hAnsi="Times New Roman" w:cs="Times New Roman"/>
          <w:sz w:val="24"/>
          <w:szCs w:val="24"/>
        </w:rPr>
        <w:t>РАЗДЕЛ 1 ЭКСПЕРТИЗА СОБАК</w:t>
      </w:r>
    </w:p>
    <w:p w:rsidR="00DE3939" w:rsidRPr="00E370DD" w:rsidRDefault="0028722E" w:rsidP="00AA5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0DD">
        <w:rPr>
          <w:rFonts w:ascii="Times New Roman" w:hAnsi="Times New Roman" w:cs="Times New Roman"/>
          <w:sz w:val="24"/>
          <w:szCs w:val="24"/>
        </w:rPr>
        <w:t>ТЕМА 0</w:t>
      </w:r>
      <w:r w:rsidR="00F7060D" w:rsidRPr="00E370DD">
        <w:rPr>
          <w:rFonts w:ascii="Times New Roman" w:hAnsi="Times New Roman" w:cs="Times New Roman"/>
          <w:sz w:val="24"/>
          <w:szCs w:val="24"/>
        </w:rPr>
        <w:t>3</w:t>
      </w:r>
      <w:r w:rsidRPr="00E370DD">
        <w:rPr>
          <w:rFonts w:ascii="Times New Roman" w:hAnsi="Times New Roman" w:cs="Times New Roman"/>
          <w:sz w:val="24"/>
          <w:szCs w:val="24"/>
        </w:rPr>
        <w:t xml:space="preserve">. </w:t>
      </w:r>
      <w:r w:rsidR="00F7060D" w:rsidRPr="00E370DD">
        <w:rPr>
          <w:rFonts w:ascii="Times New Roman" w:hAnsi="Times New Roman" w:cs="Times New Roman"/>
          <w:sz w:val="24"/>
          <w:szCs w:val="24"/>
        </w:rPr>
        <w:t>ЧАСТНЫЙ ЭКСТЕРЬЕР СТАНДАРТЫ ПОРОД СОБАК</w:t>
      </w:r>
    </w:p>
    <w:p w:rsidR="00F7060D" w:rsidRPr="00E370DD" w:rsidRDefault="00F7060D" w:rsidP="00AA5016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E370DD" w:rsidRPr="00E370DD" w:rsidRDefault="00E370D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60D" w:rsidRPr="00E370DD" w:rsidRDefault="00F7060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0DD">
        <w:rPr>
          <w:rFonts w:ascii="Times New Roman" w:hAnsi="Times New Roman" w:cs="Times New Roman"/>
          <w:b/>
          <w:sz w:val="24"/>
          <w:szCs w:val="24"/>
        </w:rPr>
        <w:t xml:space="preserve">Классификация пород собак по </w:t>
      </w:r>
      <w:r w:rsidRPr="00E370DD">
        <w:rPr>
          <w:rFonts w:ascii="Times New Roman" w:hAnsi="Times New Roman" w:cs="Times New Roman"/>
          <w:b/>
          <w:sz w:val="24"/>
          <w:szCs w:val="24"/>
          <w:lang w:val="en-US"/>
        </w:rPr>
        <w:t>FCI</w:t>
      </w:r>
    </w:p>
    <w:p w:rsidR="00E370DD" w:rsidRPr="00E370DD" w:rsidRDefault="00E370D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0DD" w:rsidRPr="00E370DD" w:rsidRDefault="00E370DD" w:rsidP="00E370DD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70DD">
        <w:rPr>
          <w:rFonts w:ascii="Times New Roman" w:hAnsi="Times New Roman" w:cs="Times New Roman"/>
          <w:color w:val="111111"/>
          <w:sz w:val="24"/>
          <w:szCs w:val="24"/>
        </w:rPr>
        <w:t>Одомашненная в незапамятные времена, собака прошла с человеком через столетия, разделяя его радости и печали. Еще в Древнем Риме собака охраняла собственность, и потому на их древнеримских заборах не в диковину было увидеть надпись «Остерегайся пса» – точный аналог наших табличек «Осторожно, злая собака». Собаки кормили человека, потому что помогали охотиться, спасали в горах и на войне. Городская  собака,  освобожденная от вековых собачьих обязанностей –   охотиться,  пасти, сторожить, защищать –  нынче взяла на себя новую и весьма полезную  миссию –  выгуливать хозяина, обеспечивая ему пребывание на свежем воздухе.</w:t>
      </w:r>
    </w:p>
    <w:p w:rsidR="00E370DD" w:rsidRPr="00E370DD" w:rsidRDefault="00E370DD" w:rsidP="00E370DD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70DD">
        <w:rPr>
          <w:rFonts w:ascii="Times New Roman" w:hAnsi="Times New Roman" w:cs="Times New Roman"/>
          <w:color w:val="111111"/>
          <w:sz w:val="24"/>
          <w:szCs w:val="24"/>
        </w:rPr>
        <w:t>По обе стороны поводка много интересного. Все это изучает специальная наука – она называется кинология – от греческих слов «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кин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>» – собака и «логос» – слово. Наука о выведении пород собак и об истории их происхождения возникла сравнительно недавно – в последние годы XIX века. Сегодня насчитывается несколько сотен пород собак, и ученые не останавливаются – выводят все новые и новые.</w:t>
      </w:r>
    </w:p>
    <w:p w:rsidR="00E370DD" w:rsidRPr="00E370DD" w:rsidRDefault="00E370DD" w:rsidP="00E370DD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С целью развития кинологии  еще в 1911 году завели Международную кинологическую федерацию – МКФ, или по-английски, FCI. Нынче в нее входят национальные кинологические организации 87 стран, в том числе Российская кинологическая федерация. Всех выведенных человеком собак МКФ разделила ровно на 10 групп. </w:t>
      </w:r>
    </w:p>
    <w:p w:rsidR="00E370DD" w:rsidRPr="00E370DD" w:rsidRDefault="00E370D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E370DD" w:rsidRPr="00E370DD" w:rsidRDefault="00E370DD" w:rsidP="00E370DD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1. Венгерские 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комондор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кувас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пуми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и пули, шотландские колли и шелти,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уэльсские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вельш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корги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кардиган и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вельш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корги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пемброк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французский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бриар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словацкий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чувач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австралийский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келпи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немецкая, бельгийская, голландская, каталонская, португальская овчарки и многие другие породы Международная кинологическая федерация отнесла к первой группе. Ее название «Пастушьи и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скотогонные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собаки, кроме швейцарских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скотогонных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собак» говорит само за себя: этих собак природа предназначила для охраны скота, столь ценного во все времена.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Считается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что пастушьи собаки появились несколько тысяч лет назад у кочевых племен Азии: они отгоняли от стада медведей, волков и двуногих разбойников. В Европе решили, что размер и смелость – важные, но недостаточные собачьи качества и взялись совершенствовать породы. И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досовершенствовались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: колли, к примеру, может не только пасти скот, но и присматривать за детьми. Кстати изначально, колли называли не собак, а их подопечных – черных шотландских овец. </w:t>
      </w:r>
    </w:p>
    <w:p w:rsidR="00E370DD" w:rsidRPr="00E370DD" w:rsidRDefault="00E370D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E370DD" w:rsidRPr="00E370DD" w:rsidRDefault="00E370D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2. Вторая группа, на взгляд дилетанта, пестра. В нее эксперты Международной кинологической федерации собрали пинчеров и шнауцеров,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молоссов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которых, скорее, можно назвать колоссами,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швецарских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скотогонных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и других горных овчарок, включая отечественную кавказскую. Пинчеры и шнауцеры тоже годятся для охраны, многие породы и выводили как охранные. К примеру, добермана: сборщик налогов Фридрих Доберман взялся скрещивать собак, чтобы получить четвероногого спутника, который не боится выстрелов, предан хозяину всей собачьей душой, вынослив, бдителен и готов вцепиться в горло всякому, кто нападет на хозяина. В секцию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молоссов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попали всевозможные доги и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мастифы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а название </w:t>
      </w:r>
      <w:r w:rsidRPr="00E370DD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она получила от древнегреческой области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Молоссия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где огромных собак разводили в V веке до нашей эры. Мощные и агрессивные они использовались как телохранители и боевые собаки. Удивительно, но к одной и той же секции относятся неласковый ротвейлер и жизнерадостный шарпей, сенбернар с хорошей репутацией и кавказская овчарка, которой стоит опасаться. </w:t>
      </w:r>
    </w:p>
    <w:p w:rsidR="00E370DD" w:rsidRPr="00E370DD" w:rsidRDefault="00E370D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E370DD" w:rsidRPr="00E370DD" w:rsidRDefault="00E370DD" w:rsidP="00E370DD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70DD">
        <w:rPr>
          <w:rFonts w:ascii="Times New Roman" w:hAnsi="Times New Roman" w:cs="Times New Roman"/>
          <w:color w:val="111111"/>
          <w:sz w:val="24"/>
          <w:szCs w:val="24"/>
        </w:rPr>
        <w:t>3. В группу «Терьеры» скопом отнесены все собаки, предназначенные для охоты на норных животных. Поскольку охота происходит под землей, то и в названии пород этой группы есть латинское «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terra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>», то есть земля. В группе четыре секции – крупные и средние терьеры, мелкие терьеры, терьеры типа «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буль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» и </w:t>
      </w:r>
      <w:proofErr w:type="spellStart"/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той-терьеры</w:t>
      </w:r>
      <w:proofErr w:type="spellEnd"/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то есть, в переводе «игрушечные» терьеры.  Среди них и «волки в овечьей шкуре», то есть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бедлингтон-терьеры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и фокстерьеры – родственники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Монморанси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из книги Джерома «Трое в лодке, не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считая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собаки», и скотч-терьер вроде Кляксы – прославленной собачки клоуна Карандаша, и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бультерьеры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запрещенные к ввозу и разведению в некоторых странах, и русские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той-терьеры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– любимцы российских звёзд.  Диапазон размеров тоже чрезвычайно широк: от короля терьеров – эрдельтерьера высотой 60 сантиметров в холке до крошечных йоркширских терьеров, которых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шутя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называют домашними тапками. Тем не менее, и они охотники – на мышей и на крыс. Общее для терьеров всех мастей и пород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–н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>евероятный охотничий азарт, доходящий до самозабвения, отвага и стойкость даже перед  лицом более крупного противника.</w:t>
      </w:r>
    </w:p>
    <w:p w:rsidR="00E370DD" w:rsidRPr="00E370DD" w:rsidRDefault="00E370D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D57E38" w:rsidRDefault="00E370DD" w:rsidP="00E370DD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4. В начале 1900-х годов, когда появились первые хот-доги, художник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Тед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Дорган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нарисовал первую рекламу – собаку, заложенную в огромную булку. Изобразил он таксу: из всех собак она больше всех похожа на сосиску. По классификации Международной кинологической федерации такс подразделяют на короткошёрстных, длинношёрстных и жесткошёрстных и выделяют у них три вида размеров: стандартная такса, миниатюрная и кроличья. Но все это та же, многажды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обшученная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такса: по словам писательницы Мэри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Херберт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примерно, полсобаки в высоту и полторы собаки в длину. Заметная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коротконогость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или хондродистрофия,  такс название обусловлена мутацией гена FGF4, из-за которой сигнал об окончании развития определенных костей подается организму слишком рано. Русское слово «такса» – это искаженное немецкое слово со значением «барсучья собака»: эту породу начали выводить в Германии еще в XVI  веке. Благодаря распространению такс охота стала популярным занятием бюргеров, а не только высшей знати. Неудивительно, что именно такса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Вальди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стала официальным талисманом Олимпийских игр 1972 года в Мюнхене. Среди других такс, отметившихся в истории и культуре, особенно известны Бром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Исаич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и Хина Марковна – собаки Антона Павловича Чехова. </w:t>
      </w:r>
    </w:p>
    <w:p w:rsidR="00D57E38" w:rsidRDefault="00D57E38" w:rsidP="00E370DD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E370DD" w:rsidRPr="00E370DD" w:rsidRDefault="00E370DD" w:rsidP="00E370DD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5. Название 5-й группы звучит изумительно: «Шпицы и породы примитивного типа».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В этой группе собрались северные ездовые и северные охотничьи собаки, северные сторожевые и пастушьи собаки, европейские и азиатские шпицы и целых три секции примитивных собак, к которым отнесены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ханаанская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собака, мексиканская и перуанская голые собаки, тайский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риджбек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поденко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ибисенко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и прочие не слишком распространенные в наши квартирах собачки.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Впрочем, это примитивные не распространены, а остальные даже очень: кто не знает азиатского шпица чау-чау? По-китайски его называют «лохматым львом». А фиолетовый язык объясняют легендой, согласно которой собака испробовала на вкус кусок неба. В Китае чистокровных чау-чау, скорее всего, не ели, а использовали как сторожевых и охотничьих собак. Есть версия, что именно чау-чау охраняли когда-то тибетские монастыри.  Едят чау-чау и доныне, но в Северной Корее. Всем, кто учился в школе, знаком шпиц «не более наперстка», описанный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Грибоедовым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в «Горе от ума», и шпиц Анны Сергеевны, чеховской «дамы с собачкой». А кто не любовался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голубоглазыми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хаски? Этих ездовых собак вывели в 30-х годах XX века американские кинологи, взяв за основу аборигенных собак с русского дальнего Севера. Результат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вышел так хорош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что сибирские хаски стали звездами  конкурсов собачьей красоты. Теперь на них редко ездят, зато часто заводят для участия в выставках. </w:t>
      </w:r>
    </w:p>
    <w:p w:rsidR="00E370DD" w:rsidRPr="00E370DD" w:rsidRDefault="00E370D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E370DD" w:rsidRPr="00E370DD" w:rsidRDefault="00E370D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70DD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6. Гончие псы обосновались не только на звездном небе, но и в 6-й группе пород по классификации Международной кинологической федерации Она так и называется: «Гончие, гончие по кровяному следу и родственные породы». Здесь собрались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охотники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и только они: назначение такой собаки – чутьем найти след четвероногого зверя и с лаем его преследовать, пока не догонит. Или пока не заставит его прибежать прямо под выстрел охотника. В них ценят настойчивость в преследовании, умение лаять не попусту, а лишь преследуя дичь, умение разыскать дичь и непонятную нам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паратость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что в переводе с охотничьего означает быстроту гона. В эту группу входят разнообразные гончие с эпитетом, означающим страну или местность, где их выводили, включая русскую пегую гончую. И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бигль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именем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которого назывался корабль, на котором Чарльз Дарвин обогнул планету. И разнообразные ушастые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бассеты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в самом названии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которых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указано, что они невысокие. И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пятнисто-знаменитый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далматин, отчего-то названный в мультике «далматинцем». </w:t>
      </w:r>
    </w:p>
    <w:p w:rsidR="00E370DD" w:rsidRPr="00E370DD" w:rsidRDefault="00E370DD" w:rsidP="00E370DD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 7. В названии 7-й группы «Легавые» и названиях пород из этой группы буквально запечатлена история охоты. До появления огнестрельного оружия легавая собака должна была обнаружить  пернатую дичь и тихонько лечь около перепела или куропатки. Охотник подкрадывался и накрывал сетью дичь и собаку вместе с нею.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Когда ружья, наконец, изобрели, собаки начали делать стойку, как пойнтер, то есть «указатель», или присаживаться, увидев дичь, – так появились сеттер, в переводе, «сидящий».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Английского сеттера многие видели в кино: он сыграл роль… шотландского сеттера Белого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Бима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Черное ухо, описанного в книге Гавриила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Троепольского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. Так называемые континентальные спаниели тоже относятся к легавым:  и они охотятся на пернатых. В их названии спрятано слово «испанский» и, судя по названию, они происходят из Испании. Впрочем, специалисты считают, что и те, древние легавые, которых накрывали сетью в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доружейную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эпоху, тоже вели происхождение из Испании. </w:t>
      </w:r>
    </w:p>
    <w:p w:rsidR="00E370DD" w:rsidRPr="00E370DD" w:rsidRDefault="00E370D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E370DD" w:rsidRPr="00E370DD" w:rsidRDefault="00E370DD" w:rsidP="00E370DD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70DD">
        <w:rPr>
          <w:rFonts w:ascii="Times New Roman" w:hAnsi="Times New Roman" w:cs="Times New Roman"/>
          <w:color w:val="111111"/>
          <w:sz w:val="24"/>
          <w:szCs w:val="24"/>
        </w:rPr>
        <w:t>8. Еще в XVII  веке спаниели разделились на тех, кто охотится на сухопутную дичь и, если так можно сказать, на «водяных» спаниелей. Так вот, эти последние –  разнообразные кокер и спрингер и некоторые другие породы спаниелей относятся к 8-й группе «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Ретриверы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спаниели и водяные собаки». Собаки из этой группы предназначены приносить хозяину битую птицу из воды. Среди шести признанных Международной кинологической федерацией пород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ретриверов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самая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известная –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лабрадор-ретривер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>. Предков современных лабрадоров, так называемых водных собак святог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о Иоа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нна, завезли в Великобританию с острова Ньюфаундленд и назвали лабрадорами, чтобы не путать с более крупными собаками – ньюфаундлендами. Большой натяжки тут не было, остров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Ньюфаудленд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и полуостров Лабрадор входят в канадский регион под названием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Ньюфаунденд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и Лабрадор.  Бывший помощник рыбака и охотника нынче, чаще всего, и – лучший друг, спасатель, поисковик и поводырь. </w:t>
      </w:r>
    </w:p>
    <w:p w:rsidR="00E370DD" w:rsidRPr="00E370DD" w:rsidRDefault="00E370D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E370DD" w:rsidRPr="00E370DD" w:rsidRDefault="00E370DD" w:rsidP="00E370DD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9. Собачек из 9-й группы объединяют небольшие размеры и крепкая привязанность к человеку. Это декоративные собаки и собаки-компаньоны: пудель и болонка, мопс и  декоративные маленькие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бишоны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– «бархатные подушечки для чистки шляп», как переводится их название с французского языка. К этой же группе относятся крошечные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чихуахуа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из мексиканского штата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Чиуауа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– их легко приучить, как кошку, к лотку, и, значит, можно заводить людям с ограниченными возможностями, тем, кому трудно выгуливать собаку. У вас аллергия на собачью шерсть? Подойдет голая разновидность китайской хохлатой собаки – в Китае ее до сих пор считают символом благополучия. С давних пор в Китае чтили и пекинеса: согласно китайской легенде, это плод любви льва и обезьяны. Собачку императорской семьи  под страхом смертной казни не дозволялось держать простым смертным, и в Европе пекинеса увидели в 1860 году, когда англичане захватили Летний дворец в Пекине.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А японцы ценили японского хина – в переводе с японского «драгоценность».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 И японский хин – собака императорской семьи. </w:t>
      </w:r>
    </w:p>
    <w:p w:rsidR="00E370DD" w:rsidRPr="00E370DD" w:rsidRDefault="00E370D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E370DD" w:rsidRPr="00E370DD" w:rsidRDefault="00E370DD" w:rsidP="00E370D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10. Тонконогие с длинным туловищем и длинной острой </w:t>
      </w:r>
      <w:proofErr w:type="gram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мордой</w:t>
      </w:r>
      <w:proofErr w:type="gram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охотничьи собаки издревле известны на Руси. Они очень быстрые в беге, что и отразилось в названии породы. «Быстро» на древнерусском это «борзо», и собак назвали борзыми. Хотя выводили их совсем не в </w:t>
      </w:r>
      <w:r w:rsidRPr="00E370DD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России – родиной борзых считают Аравийский полуостров, оттуда они попали в Древний Египет и в изобилии обнаруживаются теперь на памятниках древнеегипетского искусства. Борзых знала уже Киевская Русь, с XIV столетия отсчитывают золотые века псовой охоты. С борзыми охотятся без ружей: свора – то есть  две или четыре собаки, приученные к совместной работе, гонятся за добычей и достигают ее. Борзая – собака открытых пространств, она видит зверя, а не чует его, недаром по-английски ее называют </w:t>
      </w:r>
      <w:proofErr w:type="spellStart"/>
      <w:r w:rsidRPr="00E370DD">
        <w:rPr>
          <w:rFonts w:ascii="Times New Roman" w:hAnsi="Times New Roman" w:cs="Times New Roman"/>
          <w:color w:val="111111"/>
          <w:sz w:val="24"/>
          <w:szCs w:val="24"/>
        </w:rPr>
        <w:t>sighthound</w:t>
      </w:r>
      <w:proofErr w:type="spellEnd"/>
      <w:r w:rsidRPr="00E370DD">
        <w:rPr>
          <w:rFonts w:ascii="Times New Roman" w:hAnsi="Times New Roman" w:cs="Times New Roman"/>
          <w:color w:val="111111"/>
          <w:sz w:val="24"/>
          <w:szCs w:val="24"/>
        </w:rPr>
        <w:t xml:space="preserve">, то есть дословно «зоркая охотничья собака». Нынче псовая охота – редкое развлечение, а борзые стали спортсменами – бегают за механическим зайцем. С давних времен ценных борзых дарили – эхо этого обычая звучит в гоголевском «Ревизоре», где взятки берут борзыми щенками.  </w:t>
      </w:r>
    </w:p>
    <w:sectPr w:rsidR="00E370DD" w:rsidRPr="00E370DD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C45"/>
    <w:multiLevelType w:val="hybridMultilevel"/>
    <w:tmpl w:val="F370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32BC"/>
    <w:multiLevelType w:val="multilevel"/>
    <w:tmpl w:val="0A6E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6652F"/>
    <w:multiLevelType w:val="hybridMultilevel"/>
    <w:tmpl w:val="0974EEB6"/>
    <w:lvl w:ilvl="0" w:tplc="3B241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89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0D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26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8B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67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2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4A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64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203883"/>
    <w:multiLevelType w:val="hybridMultilevel"/>
    <w:tmpl w:val="84FC52AC"/>
    <w:lvl w:ilvl="0" w:tplc="FEC0C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8F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65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83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A8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6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86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88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AE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1F0303"/>
    <w:multiLevelType w:val="hybridMultilevel"/>
    <w:tmpl w:val="0B16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87934"/>
    <w:multiLevelType w:val="multilevel"/>
    <w:tmpl w:val="B69069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1B3E4292"/>
    <w:multiLevelType w:val="hybridMultilevel"/>
    <w:tmpl w:val="40603726"/>
    <w:lvl w:ilvl="0" w:tplc="21A63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B422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815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46F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4F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2E7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4E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CC1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C5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D83070"/>
    <w:multiLevelType w:val="hybridMultilevel"/>
    <w:tmpl w:val="65AE4F96"/>
    <w:lvl w:ilvl="0" w:tplc="D0A4E2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5FC7D3F"/>
    <w:multiLevelType w:val="hybridMultilevel"/>
    <w:tmpl w:val="376A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107B5"/>
    <w:multiLevelType w:val="multilevel"/>
    <w:tmpl w:val="C66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9738E"/>
    <w:multiLevelType w:val="hybridMultilevel"/>
    <w:tmpl w:val="999448B2"/>
    <w:lvl w:ilvl="0" w:tplc="67A6B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CE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ED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AB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ED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C2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8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EE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CB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2B2567"/>
    <w:multiLevelType w:val="hybridMultilevel"/>
    <w:tmpl w:val="EA02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573AE"/>
    <w:multiLevelType w:val="multilevel"/>
    <w:tmpl w:val="32E2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F0E18"/>
    <w:multiLevelType w:val="hybridMultilevel"/>
    <w:tmpl w:val="8F24EAA0"/>
    <w:lvl w:ilvl="0" w:tplc="BA9EC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9316EF"/>
    <w:multiLevelType w:val="hybridMultilevel"/>
    <w:tmpl w:val="245C2DD2"/>
    <w:lvl w:ilvl="0" w:tplc="46CC9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A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2E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E3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0D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E7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C0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010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4EE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85144"/>
    <w:multiLevelType w:val="hybridMultilevel"/>
    <w:tmpl w:val="C61C94A4"/>
    <w:lvl w:ilvl="0" w:tplc="D338B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E3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AF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42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2C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89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2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AC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0E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02F0EB5"/>
    <w:multiLevelType w:val="hybridMultilevel"/>
    <w:tmpl w:val="8878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310F5"/>
    <w:multiLevelType w:val="multilevel"/>
    <w:tmpl w:val="552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E53B17"/>
    <w:multiLevelType w:val="hybridMultilevel"/>
    <w:tmpl w:val="17880660"/>
    <w:lvl w:ilvl="0" w:tplc="F9281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24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48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42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4C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02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8B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67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C1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ABB1FD9"/>
    <w:multiLevelType w:val="hybridMultilevel"/>
    <w:tmpl w:val="FFD2C488"/>
    <w:lvl w:ilvl="0" w:tplc="10AAB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47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E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C9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C2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A6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49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6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0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"/>
  </w:num>
  <w:num w:numId="15">
    <w:abstractNumId w:val="18"/>
  </w:num>
  <w:num w:numId="16">
    <w:abstractNumId w:val="15"/>
  </w:num>
  <w:num w:numId="17">
    <w:abstractNumId w:val="19"/>
  </w:num>
  <w:num w:numId="18">
    <w:abstractNumId w:val="6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E4F9F"/>
    <w:rsid w:val="001C590E"/>
    <w:rsid w:val="0028722E"/>
    <w:rsid w:val="00302DD7"/>
    <w:rsid w:val="00406DC5"/>
    <w:rsid w:val="00482F95"/>
    <w:rsid w:val="00553A03"/>
    <w:rsid w:val="00684838"/>
    <w:rsid w:val="006E7088"/>
    <w:rsid w:val="006F46AE"/>
    <w:rsid w:val="008439BA"/>
    <w:rsid w:val="008578AD"/>
    <w:rsid w:val="008950E5"/>
    <w:rsid w:val="008C513A"/>
    <w:rsid w:val="008C7CA5"/>
    <w:rsid w:val="009C0383"/>
    <w:rsid w:val="00AA5016"/>
    <w:rsid w:val="00B7505B"/>
    <w:rsid w:val="00BA336E"/>
    <w:rsid w:val="00D57E38"/>
    <w:rsid w:val="00DE3939"/>
    <w:rsid w:val="00E370DD"/>
    <w:rsid w:val="00E97D6C"/>
    <w:rsid w:val="00EC3905"/>
    <w:rsid w:val="00F7060D"/>
    <w:rsid w:val="00FB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qFormat/>
    <w:rsid w:val="00DE393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A50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2DD7"/>
    <w:pPr>
      <w:ind w:left="720"/>
      <w:contextualSpacing/>
    </w:pPr>
  </w:style>
  <w:style w:type="paragraph" w:customStyle="1" w:styleId="Default">
    <w:name w:val="Default"/>
    <w:rsid w:val="008C5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AA50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5">
    <w:name w:val="Знак Знак"/>
    <w:basedOn w:val="a"/>
    <w:rsid w:val="00AA501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Strong"/>
    <w:qFormat/>
    <w:rsid w:val="00AA501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80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6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3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5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dcterms:created xsi:type="dcterms:W3CDTF">2022-09-23T16:18:00Z</dcterms:created>
  <dcterms:modified xsi:type="dcterms:W3CDTF">2024-03-21T10:04:00Z</dcterms:modified>
</cp:coreProperties>
</file>